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15" w:rsidRDefault="005E6AB8">
      <w:pPr>
        <w:rPr>
          <w:b/>
        </w:rPr>
      </w:pPr>
      <w:r w:rsidRPr="005E6AB8">
        <w:rPr>
          <w:b/>
        </w:rPr>
        <w:t>INE5645 – PROGRAMAÇÃO</w:t>
      </w:r>
      <w:proofErr w:type="gramStart"/>
      <w:r w:rsidRPr="005E6AB8">
        <w:rPr>
          <w:b/>
        </w:rPr>
        <w:t xml:space="preserve">  </w:t>
      </w:r>
      <w:proofErr w:type="gramEnd"/>
      <w:r w:rsidRPr="005E6AB8">
        <w:rPr>
          <w:b/>
        </w:rPr>
        <w:t>PARALELA  E  DISTRIBUIDA  -  LISTA DE EXERCÍCIOS 1</w:t>
      </w:r>
      <w:r w:rsidR="00A469B5">
        <w:rPr>
          <w:b/>
        </w:rPr>
        <w:br/>
      </w:r>
      <w:r w:rsidR="00A469B5">
        <w:rPr>
          <w:b/>
        </w:rPr>
        <w:br/>
      </w:r>
      <w:r w:rsidR="00A469B5" w:rsidRPr="00A469B5">
        <w:t>1.</w:t>
      </w:r>
      <w:r w:rsidR="00A469B5">
        <w:t xml:space="preserve"> Na abstração em programação concorrente, cada processo ou thread é </w:t>
      </w:r>
      <w:proofErr w:type="gramStart"/>
      <w:r w:rsidR="00A469B5">
        <w:t>considerada</w:t>
      </w:r>
      <w:proofErr w:type="gramEnd"/>
      <w:r w:rsidR="00A469B5">
        <w:t xml:space="preserve"> estar operando sobre seu próprio processador, executando seu próprio programa. Somente temos que considerar a possível interação em dois casos:</w:t>
      </w:r>
      <w:r w:rsidR="00A469B5">
        <w:br/>
      </w:r>
      <w:r w:rsidR="00A469B5">
        <w:br/>
        <w:t>Contenção:</w:t>
      </w:r>
      <w:proofErr w:type="gramStart"/>
      <w:r w:rsidR="00A469B5">
        <w:t xml:space="preserve">   </w:t>
      </w:r>
      <w:proofErr w:type="gramEnd"/>
      <w:r w:rsidR="00A469B5">
        <w:t>(explicar o que é)</w:t>
      </w:r>
      <w:r w:rsidR="00960755">
        <w:t xml:space="preserve">   </w:t>
      </w:r>
      <w:r w:rsidR="00960755" w:rsidRPr="00960755">
        <w:rPr>
          <w:color w:val="0000FF"/>
        </w:rPr>
        <w:t>Dois processos/threads  competem para o mesmo recurso: recursos de computação em geral, ou acesso a uma particular célula de memória ou canal em particular.</w:t>
      </w:r>
      <w:r w:rsidR="00A469B5" w:rsidRPr="00960755">
        <w:br/>
      </w:r>
      <w:r w:rsidR="00A469B5">
        <w:br/>
        <w:t>Comunicação:   (explique o que é)</w:t>
      </w:r>
      <w:r w:rsidR="00960755">
        <w:t xml:space="preserve">  </w:t>
      </w:r>
      <w:r w:rsidR="00960755" w:rsidRPr="00960755">
        <w:rPr>
          <w:color w:val="0000FF"/>
        </w:rPr>
        <w:t>Dois processos/threads podem necessitar se comunicar causando a informação ser passada de um para o outro. Processo/threads podem se sincronizar (concordam que certo evento ocorreu) para se comunicarem.</w:t>
      </w:r>
      <w:r w:rsidR="00A469B5" w:rsidRPr="00960755">
        <w:rPr>
          <w:color w:val="0000FF"/>
        </w:rPr>
        <w:br/>
      </w:r>
    </w:p>
    <w:p w:rsidR="00FA3172" w:rsidRDefault="00FA3172" w:rsidP="00FA3172">
      <w:pPr>
        <w:jc w:val="both"/>
      </w:pPr>
      <w:r>
        <w:t xml:space="preserve">2. Descreva o que é o problema da exclusão </w:t>
      </w:r>
      <w:proofErr w:type="gramStart"/>
      <w:r>
        <w:t>mútua ?</w:t>
      </w:r>
      <w:proofErr w:type="gramEnd"/>
    </w:p>
    <w:p w:rsidR="00FA3172" w:rsidRDefault="00FA3172">
      <w:r w:rsidRPr="00FA3172">
        <w:t>N threads estão executando s</w:t>
      </w:r>
      <w:r>
        <w:t>obre um loop infinito uma sequê</w:t>
      </w:r>
      <w:r w:rsidRPr="00FA3172">
        <w:t xml:space="preserve">ncia de </w:t>
      </w:r>
      <w:r>
        <w:t>instruções que podem ser divididas em subseqüências:</w:t>
      </w:r>
      <w:proofErr w:type="gramStart"/>
      <w:r>
        <w:t xml:space="preserve">  </w:t>
      </w:r>
      <w:proofErr w:type="gramEnd"/>
      <w:r>
        <w:t xml:space="preserve">a seção crítica e a seção não-crítica.  O programa deve satisfazer a propriedade de exclusão mútua: </w:t>
      </w:r>
      <w:proofErr w:type="gramStart"/>
      <w:r>
        <w:t>instruções de uma seção critica</w:t>
      </w:r>
      <w:proofErr w:type="gramEnd"/>
      <w:r>
        <w:t xml:space="preserve"> não devem ser intercaladas.</w:t>
      </w:r>
    </w:p>
    <w:p w:rsidR="00FA3172" w:rsidRDefault="00FA3172">
      <w:r>
        <w:t>A forma de solução para exclusão mútua:</w:t>
      </w:r>
    </w:p>
    <w:p w:rsidR="00FA3172" w:rsidRDefault="00FA3172">
      <w:r>
        <w:t>Loop</w:t>
      </w:r>
      <w:r>
        <w:br/>
        <w:t xml:space="preserve">     Seção </w:t>
      </w:r>
      <w:proofErr w:type="spellStart"/>
      <w:r>
        <w:t>Não-Crítica</w:t>
      </w:r>
      <w:proofErr w:type="spellEnd"/>
      <w:r>
        <w:t>;</w:t>
      </w:r>
      <w:r>
        <w:br/>
        <w:t xml:space="preserve">     </w:t>
      </w:r>
      <w:proofErr w:type="spellStart"/>
      <w:r w:rsidRPr="00433D28">
        <w:t>Pre-Protocolo</w:t>
      </w:r>
      <w:proofErr w:type="spellEnd"/>
      <w:r w:rsidRPr="00433D28">
        <w:t>;</w:t>
      </w:r>
      <w:proofErr w:type="gramStart"/>
      <w:r w:rsidR="00433D28">
        <w:rPr>
          <w:color w:val="0000FF"/>
        </w:rPr>
        <w:t xml:space="preserve">   </w:t>
      </w:r>
      <w:proofErr w:type="gramEnd"/>
      <w:r w:rsidR="00433D28">
        <w:rPr>
          <w:color w:val="0000FF"/>
        </w:rPr>
        <w:t xml:space="preserve">instruções adicionais que são executadas por threads desejando </w:t>
      </w:r>
      <w:r w:rsidR="00433D28" w:rsidRPr="00433D28">
        <w:rPr>
          <w:color w:val="C00000"/>
        </w:rPr>
        <w:t>entrar</w:t>
      </w:r>
      <w:r w:rsidR="00433D28">
        <w:rPr>
          <w:color w:val="0000FF"/>
        </w:rPr>
        <w:t xml:space="preserve"> sua </w:t>
      </w:r>
      <w:r w:rsidR="00433D28">
        <w:rPr>
          <w:color w:val="0000FF"/>
        </w:rPr>
        <w:br/>
        <w:t xml:space="preserve">                                  seção crítica.</w:t>
      </w:r>
      <w:r w:rsidR="00433D28">
        <w:rPr>
          <w:color w:val="0000FF"/>
        </w:rPr>
        <w:br/>
      </w:r>
      <w:r>
        <w:t xml:space="preserve">     </w:t>
      </w:r>
      <w:r w:rsidRPr="00433D28">
        <w:rPr>
          <w:color w:val="C00000"/>
        </w:rPr>
        <w:t>Seção Crítica;</w:t>
      </w:r>
      <w:r>
        <w:br/>
        <w:t xml:space="preserve">     </w:t>
      </w:r>
      <w:proofErr w:type="spellStart"/>
      <w:r w:rsidRPr="00433D28">
        <w:t>Pos-Protocolo</w:t>
      </w:r>
      <w:proofErr w:type="spellEnd"/>
      <w:r w:rsidRPr="00433D28">
        <w:t>;</w:t>
      </w:r>
      <w:r w:rsidR="00433D28">
        <w:t xml:space="preserve">  </w:t>
      </w:r>
      <w:r w:rsidR="00433D28">
        <w:rPr>
          <w:color w:val="0000FF"/>
        </w:rPr>
        <w:t xml:space="preserve">instruções adicionais que são executadas por threads desejando </w:t>
      </w:r>
      <w:r w:rsidR="00433D28" w:rsidRPr="00433D28">
        <w:rPr>
          <w:color w:val="C00000"/>
        </w:rPr>
        <w:t xml:space="preserve">deixar </w:t>
      </w:r>
      <w:r w:rsidR="00433D28">
        <w:rPr>
          <w:color w:val="0000FF"/>
        </w:rPr>
        <w:t>sua</w:t>
      </w:r>
      <w:r w:rsidR="00433D28">
        <w:rPr>
          <w:color w:val="0000FF"/>
        </w:rPr>
        <w:br/>
        <w:t xml:space="preserve">                                  seção crítica.</w:t>
      </w:r>
      <w:r w:rsidRPr="00433D28">
        <w:br/>
      </w:r>
      <w:r>
        <w:t xml:space="preserve">     </w:t>
      </w:r>
      <w:r w:rsidR="00433D28">
        <w:t xml:space="preserve">Seção </w:t>
      </w:r>
      <w:proofErr w:type="spellStart"/>
      <w:r w:rsidR="00433D28">
        <w:t>Não-Crítica</w:t>
      </w:r>
      <w:proofErr w:type="spellEnd"/>
      <w:r w:rsidR="00433D28">
        <w:t>;</w:t>
      </w:r>
      <w:r w:rsidR="00433D28">
        <w:br/>
      </w:r>
      <w:proofErr w:type="spellStart"/>
      <w:r w:rsidR="00433D28">
        <w:t>End</w:t>
      </w:r>
      <w:proofErr w:type="spellEnd"/>
      <w:r w:rsidR="00433D28">
        <w:t xml:space="preserve"> loop;</w:t>
      </w:r>
    </w:p>
    <w:p w:rsidR="00433D28" w:rsidRDefault="00433D28">
      <w:r>
        <w:t xml:space="preserve">Uma thread pode parar em sua seção </w:t>
      </w:r>
      <w:proofErr w:type="gramStart"/>
      <w:r>
        <w:t>não-crítica</w:t>
      </w:r>
      <w:proofErr w:type="gramEnd"/>
      <w:r>
        <w:t xml:space="preserve">, mas não pode parar durante a </w:t>
      </w:r>
      <w:proofErr w:type="spellStart"/>
      <w:r>
        <w:t>execuação</w:t>
      </w:r>
      <w:proofErr w:type="spellEnd"/>
      <w:r>
        <w:t xml:space="preserve"> de seus protocolos e seção crítica. Se uma thread parar em sua seção </w:t>
      </w:r>
      <w:proofErr w:type="gramStart"/>
      <w:r>
        <w:t>não-crítica</w:t>
      </w:r>
      <w:proofErr w:type="gramEnd"/>
      <w:r>
        <w:t>, ela não deve interferir com outras threads.</w:t>
      </w:r>
    </w:p>
    <w:p w:rsidR="00433D28" w:rsidRDefault="00433D28">
      <w:r>
        <w:t xml:space="preserve">O programa concorrente não deve ter </w:t>
      </w:r>
      <w:proofErr w:type="spellStart"/>
      <w:r w:rsidRPr="00433D28">
        <w:rPr>
          <w:i/>
        </w:rPr>
        <w:t>deadlock</w:t>
      </w:r>
      <w:proofErr w:type="spellEnd"/>
      <w:r>
        <w:t xml:space="preserve">. Se </w:t>
      </w:r>
      <w:proofErr w:type="gramStart"/>
      <w:r>
        <w:t>alguma thread</w:t>
      </w:r>
      <w:proofErr w:type="gramEnd"/>
      <w:r>
        <w:t xml:space="preserve"> está tentando entrar em sua seção crítica, então uma delas deve </w:t>
      </w:r>
      <w:r w:rsidRPr="00EA7FF4">
        <w:rPr>
          <w:color w:val="C00000"/>
        </w:rPr>
        <w:t>eventualmente</w:t>
      </w:r>
      <w:r>
        <w:t xml:space="preserve"> </w:t>
      </w:r>
      <w:r w:rsidR="00EA7FF4">
        <w:t xml:space="preserve">(num tempo finito, mas não especificado) </w:t>
      </w:r>
      <w:r>
        <w:t>ser bem sucedida.</w:t>
      </w:r>
    </w:p>
    <w:p w:rsidR="00433D28" w:rsidRDefault="00433D28">
      <w:r>
        <w:t xml:space="preserve">Não deve haver nenhum </w:t>
      </w:r>
      <w:proofErr w:type="spellStart"/>
      <w:r w:rsidRPr="00433D28">
        <w:rPr>
          <w:i/>
        </w:rPr>
        <w:t>starvation</w:t>
      </w:r>
      <w:proofErr w:type="spellEnd"/>
      <w:r w:rsidRPr="00433D28">
        <w:rPr>
          <w:i/>
        </w:rPr>
        <w:t xml:space="preserve"> </w:t>
      </w:r>
      <w:r>
        <w:t xml:space="preserve">de uma </w:t>
      </w:r>
      <w:proofErr w:type="gramStart"/>
      <w:r>
        <w:t>das threads</w:t>
      </w:r>
      <w:proofErr w:type="gramEnd"/>
      <w:r>
        <w:t xml:space="preserve">. </w:t>
      </w:r>
      <w:r w:rsidR="00EA7FF4">
        <w:t xml:space="preserve">Se </w:t>
      </w:r>
      <w:proofErr w:type="gramStart"/>
      <w:r w:rsidR="00EA7FF4">
        <w:t>uma thread</w:t>
      </w:r>
      <w:proofErr w:type="gramEnd"/>
      <w:r w:rsidR="00EA7FF4">
        <w:t xml:space="preserve"> indica sua intenção de entrar em sua seção crítica por começar a execução do pré-protocolo, </w:t>
      </w:r>
      <w:r w:rsidR="004C25D1">
        <w:rPr>
          <w:color w:val="C00000"/>
        </w:rPr>
        <w:t>eventual</w:t>
      </w:r>
      <w:r w:rsidR="00EA7FF4" w:rsidRPr="00EA7FF4">
        <w:rPr>
          <w:color w:val="C00000"/>
        </w:rPr>
        <w:t>mente,</w:t>
      </w:r>
      <w:r w:rsidR="00EA7FF4">
        <w:t xml:space="preserve"> ela se sucederá. </w:t>
      </w:r>
    </w:p>
    <w:p w:rsidR="00EA7FF4" w:rsidRDefault="00EA7FF4">
      <w:r>
        <w:t xml:space="preserve">Na ausência de contenção para a seção crítica, </w:t>
      </w:r>
      <w:proofErr w:type="gramStart"/>
      <w:r>
        <w:t>uma única thread</w:t>
      </w:r>
      <w:proofErr w:type="gramEnd"/>
      <w:r>
        <w:t xml:space="preserve"> desejando entrar em sua seção crítica, será bem sucedida.</w:t>
      </w:r>
    </w:p>
    <w:p w:rsidR="00433D28" w:rsidRPr="00FA3172" w:rsidRDefault="00433D28"/>
    <w:p w:rsidR="005E6AB8" w:rsidRDefault="00FA3172">
      <w:pPr>
        <w:rPr>
          <w:i/>
        </w:rPr>
      </w:pPr>
      <w:r>
        <w:t>3</w:t>
      </w:r>
      <w:r w:rsidR="005E6AB8">
        <w:t xml:space="preserve">. Caracterize o que é um </w:t>
      </w:r>
      <w:r w:rsidR="005E6AB8" w:rsidRPr="005E6AB8">
        <w:rPr>
          <w:b/>
          <w:i/>
        </w:rPr>
        <w:t>monitor</w:t>
      </w:r>
      <w:r w:rsidR="005E6AB8">
        <w:t xml:space="preserve">; o que são </w:t>
      </w:r>
      <w:proofErr w:type="spellStart"/>
      <w:r w:rsidR="005E6AB8" w:rsidRPr="005E6AB8">
        <w:rPr>
          <w:b/>
          <w:i/>
        </w:rPr>
        <w:t>locks</w:t>
      </w:r>
      <w:proofErr w:type="spellEnd"/>
      <w:r w:rsidR="005E6AB8">
        <w:t xml:space="preserve">; e o que é um </w:t>
      </w:r>
      <w:r w:rsidR="005E6AB8" w:rsidRPr="005E6AB8">
        <w:rPr>
          <w:b/>
          <w:i/>
        </w:rPr>
        <w:t>semáforo</w:t>
      </w:r>
      <w:r w:rsidR="005E6AB8">
        <w:rPr>
          <w:i/>
        </w:rPr>
        <w:t>.</w:t>
      </w:r>
    </w:p>
    <w:p w:rsidR="00960755" w:rsidRDefault="00960755">
      <w:pPr>
        <w:rPr>
          <w:color w:val="0000FF"/>
        </w:rPr>
      </w:pPr>
      <w:r>
        <w:t xml:space="preserve">Monitor </w:t>
      </w:r>
      <w:r w:rsidR="00F229EE">
        <w:t>-</w:t>
      </w:r>
      <w:r>
        <w:t xml:space="preserve"> </w:t>
      </w:r>
      <w:r w:rsidRPr="00F229EE">
        <w:rPr>
          <w:color w:val="0000FF"/>
        </w:rPr>
        <w:t xml:space="preserve">É um mecanismo de sincronização de processos/threads que provê </w:t>
      </w:r>
      <w:r w:rsidR="00F229EE" w:rsidRPr="00F229EE">
        <w:rPr>
          <w:color w:val="0000FF"/>
        </w:rPr>
        <w:t xml:space="preserve">programação concorrente estruturada que concentra a responsabilidade para correção dentro de poucos módulos. Seções críticas tais como alocação de dispositivos de I/O e memória, requisições de enfileiramento para I/O, e assim por diante, são </w:t>
      </w:r>
      <w:proofErr w:type="gramStart"/>
      <w:r w:rsidR="00F229EE" w:rsidRPr="00F229EE">
        <w:rPr>
          <w:color w:val="0000FF"/>
        </w:rPr>
        <w:t>centralizados</w:t>
      </w:r>
      <w:proofErr w:type="gramEnd"/>
      <w:r w:rsidR="00F229EE" w:rsidRPr="00F229EE">
        <w:rPr>
          <w:color w:val="0000FF"/>
        </w:rPr>
        <w:t xml:space="preserve"> em um programa privilegiado. </w:t>
      </w:r>
      <w:proofErr w:type="spellStart"/>
      <w:r w:rsidR="00F229EE" w:rsidRPr="00F229EE">
        <w:rPr>
          <w:color w:val="0000FF"/>
        </w:rPr>
        <w:t>Porgramas</w:t>
      </w:r>
      <w:proofErr w:type="spellEnd"/>
      <w:r w:rsidR="00F229EE" w:rsidRPr="00F229EE">
        <w:rPr>
          <w:color w:val="0000FF"/>
        </w:rPr>
        <w:t xml:space="preserve"> ordinários requisitam serviços que são realizados pelo monitor central. A sintaxe de monitores é baseada no </w:t>
      </w:r>
      <w:proofErr w:type="spellStart"/>
      <w:r w:rsidR="00F229EE" w:rsidRPr="00F229EE">
        <w:rPr>
          <w:color w:val="0000FF"/>
        </w:rPr>
        <w:t>encapsulamento</w:t>
      </w:r>
      <w:proofErr w:type="spellEnd"/>
      <w:r w:rsidR="00F229EE" w:rsidRPr="00F229EE">
        <w:rPr>
          <w:color w:val="0000FF"/>
        </w:rPr>
        <w:t xml:space="preserve"> de itens de dados e as </w:t>
      </w:r>
      <w:proofErr w:type="spellStart"/>
      <w:r w:rsidR="00F229EE" w:rsidRPr="00F229EE">
        <w:rPr>
          <w:color w:val="0000FF"/>
        </w:rPr>
        <w:t>procedures</w:t>
      </w:r>
      <w:proofErr w:type="spellEnd"/>
      <w:r w:rsidR="00F229EE" w:rsidRPr="00F229EE">
        <w:rPr>
          <w:color w:val="0000FF"/>
        </w:rPr>
        <w:t xml:space="preserve"> que operam sobre eles em um único módulo.  A interface de um monitor consiste num conjunto de </w:t>
      </w:r>
      <w:proofErr w:type="spellStart"/>
      <w:r w:rsidR="00F229EE" w:rsidRPr="00F229EE">
        <w:rPr>
          <w:color w:val="0000FF"/>
        </w:rPr>
        <w:t>procedures</w:t>
      </w:r>
      <w:proofErr w:type="spellEnd"/>
      <w:r w:rsidR="00F229EE" w:rsidRPr="00F229EE">
        <w:rPr>
          <w:color w:val="0000FF"/>
        </w:rPr>
        <w:t xml:space="preserve">. Essas </w:t>
      </w:r>
      <w:proofErr w:type="spellStart"/>
      <w:r w:rsidR="00F229EE" w:rsidRPr="00F229EE">
        <w:rPr>
          <w:color w:val="0000FF"/>
        </w:rPr>
        <w:t>procedures</w:t>
      </w:r>
      <w:proofErr w:type="spellEnd"/>
      <w:r w:rsidR="00F229EE" w:rsidRPr="00F229EE">
        <w:rPr>
          <w:color w:val="0000FF"/>
        </w:rPr>
        <w:t xml:space="preserve"> op</w:t>
      </w:r>
      <w:r w:rsidR="00F229EE">
        <w:rPr>
          <w:color w:val="0000FF"/>
        </w:rPr>
        <w:t>e</w:t>
      </w:r>
      <w:r w:rsidR="00F229EE" w:rsidRPr="00F229EE">
        <w:rPr>
          <w:color w:val="0000FF"/>
        </w:rPr>
        <w:t>ram sobre dados que são ocultos dentro do módulo monitor.</w:t>
      </w:r>
    </w:p>
    <w:p w:rsidR="00181A15" w:rsidRPr="00FA3172" w:rsidRDefault="00F229EE" w:rsidP="005D4D2D">
      <w:pPr>
        <w:jc w:val="both"/>
        <w:rPr>
          <w:color w:val="595959" w:themeColor="text1" w:themeTint="A6"/>
        </w:rPr>
      </w:pPr>
      <w:proofErr w:type="spellStart"/>
      <w:r w:rsidRPr="00F229EE">
        <w:t>Locks</w:t>
      </w:r>
      <w:proofErr w:type="spellEnd"/>
      <w:r w:rsidRPr="00F229EE">
        <w:t xml:space="preserve"> </w:t>
      </w:r>
      <w:r w:rsidR="005D4D2D">
        <w:t>–</w:t>
      </w:r>
      <w:r w:rsidRPr="00F229EE">
        <w:t xml:space="preserve"> </w:t>
      </w:r>
      <w:r w:rsidR="005D4D2D" w:rsidRPr="00FA3172">
        <w:rPr>
          <w:color w:val="595959" w:themeColor="text1" w:themeTint="A6"/>
        </w:rPr>
        <w:t xml:space="preserve">É um mecanismo de sincronização de processos/threads (transações podem </w:t>
      </w:r>
      <w:proofErr w:type="gramStart"/>
      <w:r w:rsidR="005D4D2D" w:rsidRPr="00FA3172">
        <w:rPr>
          <w:color w:val="595959" w:themeColor="text1" w:themeTint="A6"/>
        </w:rPr>
        <w:t>implementar</w:t>
      </w:r>
      <w:proofErr w:type="gramEnd"/>
      <w:r w:rsidR="005D4D2D" w:rsidRPr="00FA3172">
        <w:rPr>
          <w:color w:val="595959" w:themeColor="text1" w:themeTint="A6"/>
        </w:rPr>
        <w:t xml:space="preserve"> processos/threads), em que processos/threads (transações, por exemplo) devem ser programados d</w:t>
      </w:r>
      <w:r w:rsidR="001B3DCA" w:rsidRPr="00FA3172">
        <w:rPr>
          <w:color w:val="595959" w:themeColor="text1" w:themeTint="A6"/>
        </w:rPr>
        <w:t>e modo que seus efeitos sobre os</w:t>
      </w:r>
      <w:r w:rsidR="005D4D2D" w:rsidRPr="00FA3172">
        <w:rPr>
          <w:color w:val="595959" w:themeColor="text1" w:themeTint="A6"/>
        </w:rPr>
        <w:t xml:space="preserve"> dados compartilhados sejam </w:t>
      </w:r>
      <w:r w:rsidR="005D4D2D" w:rsidRPr="00FA3172">
        <w:rPr>
          <w:b/>
          <w:color w:val="595959" w:themeColor="text1" w:themeTint="A6"/>
        </w:rPr>
        <w:t>equivalentes serialmente</w:t>
      </w:r>
      <w:r w:rsidR="005D4D2D" w:rsidRPr="00FA3172">
        <w:rPr>
          <w:color w:val="595959" w:themeColor="text1" w:themeTint="A6"/>
        </w:rPr>
        <w:t xml:space="preserve">. </w:t>
      </w:r>
      <w:r w:rsidR="001B3DCA" w:rsidRPr="00FA3172">
        <w:rPr>
          <w:color w:val="595959" w:themeColor="text1" w:themeTint="A6"/>
        </w:rPr>
        <w:t xml:space="preserve">Se for sabido que cada uma de </w:t>
      </w:r>
      <w:proofErr w:type="gramStart"/>
      <w:r w:rsidR="001B3DCA" w:rsidRPr="00FA3172">
        <w:rPr>
          <w:color w:val="595959" w:themeColor="text1" w:themeTint="A6"/>
        </w:rPr>
        <w:t>várias threads (transações)</w:t>
      </w:r>
      <w:proofErr w:type="gramEnd"/>
      <w:r w:rsidR="001B3DCA" w:rsidRPr="00FA3172">
        <w:rPr>
          <w:color w:val="595959" w:themeColor="text1" w:themeTint="A6"/>
        </w:rPr>
        <w:t xml:space="preserve"> tem o mesmo efeito correto quando executada sozinha, então podemos inferir que, se essas threads (transações) forem executadas uma por vez, em alguma ordem, o efeito combinado também será correto. Uma intercalação das operações </w:t>
      </w:r>
      <w:proofErr w:type="gramStart"/>
      <w:r w:rsidR="001B3DCA" w:rsidRPr="00FA3172">
        <w:rPr>
          <w:color w:val="595959" w:themeColor="text1" w:themeTint="A6"/>
        </w:rPr>
        <w:t>das threads</w:t>
      </w:r>
      <w:proofErr w:type="gramEnd"/>
      <w:r w:rsidR="001B3DCA" w:rsidRPr="00FA3172">
        <w:rPr>
          <w:color w:val="595959" w:themeColor="text1" w:themeTint="A6"/>
        </w:rPr>
        <w:t xml:space="preserve"> (transações) em que o efeito combinado é igual ao que seria se as threads (transações) tivessem sido executadas uma por vez, em alguma ordem, é uma intercalação equivalente serialmente.</w:t>
      </w:r>
      <w:r w:rsidR="00AB2E94" w:rsidRPr="00FA3172">
        <w:rPr>
          <w:color w:val="595959" w:themeColor="text1" w:themeTint="A6"/>
        </w:rPr>
        <w:t xml:space="preserve"> Quando dizemos que </w:t>
      </w:r>
      <w:proofErr w:type="gramStart"/>
      <w:r w:rsidR="00AB2E94" w:rsidRPr="00FA3172">
        <w:rPr>
          <w:color w:val="595959" w:themeColor="text1" w:themeTint="A6"/>
        </w:rPr>
        <w:t>duas threads (transações)</w:t>
      </w:r>
      <w:proofErr w:type="gramEnd"/>
      <w:r w:rsidR="00AB2E94" w:rsidRPr="00FA3172">
        <w:rPr>
          <w:color w:val="595959" w:themeColor="text1" w:themeTint="A6"/>
        </w:rPr>
        <w:t xml:space="preserve"> distintas tem o mesmo efeito, queremos dizer que as operações de leitura sobre variáveis de instâncias de objetos (por exemplo, contas bancárias) retornam os mesmos valores e que essas variáveis de instância de objetos tem os mesmos valores finais. O uso de equivalência serial como critério para execução concorrente correta evita a ocorrência de atualizações perdidas ou recuperações inconsistentes. Um exemplo simples de mecanismos para disposição em série é o caso de </w:t>
      </w:r>
      <w:proofErr w:type="spellStart"/>
      <w:r w:rsidR="00AB2E94" w:rsidRPr="00FA3172">
        <w:rPr>
          <w:color w:val="595959" w:themeColor="text1" w:themeTint="A6"/>
        </w:rPr>
        <w:t>locks</w:t>
      </w:r>
      <w:proofErr w:type="spellEnd"/>
      <w:r w:rsidR="00AB2E94" w:rsidRPr="00FA3172">
        <w:rPr>
          <w:color w:val="595959" w:themeColor="text1" w:themeTint="A6"/>
        </w:rPr>
        <w:t xml:space="preserve"> (travas) exclusivos. Nesse esquema, um servidor tenta impedir o acesso (travar) a qualquer objeto que esteja para ser usado por qualquer operação de </w:t>
      </w:r>
      <w:proofErr w:type="gramStart"/>
      <w:r w:rsidR="00AB2E94" w:rsidRPr="00FA3172">
        <w:rPr>
          <w:color w:val="595959" w:themeColor="text1" w:themeTint="A6"/>
        </w:rPr>
        <w:t>uma thread (ou transação)</w:t>
      </w:r>
      <w:proofErr w:type="gramEnd"/>
      <w:r w:rsidR="00AB2E94" w:rsidRPr="00FA3172">
        <w:rPr>
          <w:color w:val="595959" w:themeColor="text1" w:themeTint="A6"/>
        </w:rPr>
        <w:t xml:space="preserve"> de um cliente do servidor. Se um cliente solicitar acesso a um objeto que já está bloqueado (travado) devido a </w:t>
      </w:r>
      <w:proofErr w:type="gramStart"/>
      <w:r w:rsidR="00AB2E94" w:rsidRPr="00FA3172">
        <w:rPr>
          <w:color w:val="595959" w:themeColor="text1" w:themeTint="A6"/>
        </w:rPr>
        <w:t>uma thread</w:t>
      </w:r>
      <w:proofErr w:type="gramEnd"/>
      <w:r w:rsidR="00AB2E94" w:rsidRPr="00FA3172">
        <w:rPr>
          <w:color w:val="595959" w:themeColor="text1" w:themeTint="A6"/>
        </w:rPr>
        <w:t xml:space="preserve"> de outro </w:t>
      </w:r>
      <w:r w:rsidR="00B00462" w:rsidRPr="00FA3172">
        <w:rPr>
          <w:color w:val="595959" w:themeColor="text1" w:themeTint="A6"/>
        </w:rPr>
        <w:t xml:space="preserve">cliente, o pedido será suspenso e o cliente deverá esperar até que o objeto seja destravado. A </w:t>
      </w:r>
      <w:proofErr w:type="gramStart"/>
      <w:r w:rsidR="00B00462" w:rsidRPr="00FA3172">
        <w:rPr>
          <w:color w:val="595959" w:themeColor="text1" w:themeTint="A6"/>
        </w:rPr>
        <w:t>implementação</w:t>
      </w:r>
      <w:proofErr w:type="gramEnd"/>
      <w:r w:rsidR="00B00462" w:rsidRPr="00FA3172">
        <w:rPr>
          <w:color w:val="595959" w:themeColor="text1" w:themeTint="A6"/>
        </w:rPr>
        <w:t xml:space="preserve"> de </w:t>
      </w:r>
      <w:proofErr w:type="spellStart"/>
      <w:r w:rsidR="00B00462" w:rsidRPr="00FA3172">
        <w:rPr>
          <w:color w:val="595959" w:themeColor="text1" w:themeTint="A6"/>
        </w:rPr>
        <w:t>locks</w:t>
      </w:r>
      <w:proofErr w:type="spellEnd"/>
      <w:r w:rsidR="00B00462" w:rsidRPr="00FA3172">
        <w:rPr>
          <w:color w:val="595959" w:themeColor="text1" w:themeTint="A6"/>
        </w:rPr>
        <w:t xml:space="preserve"> pode ser feita para que o funcionamento de </w:t>
      </w:r>
      <w:proofErr w:type="spellStart"/>
      <w:r w:rsidR="00B00462" w:rsidRPr="00FA3172">
        <w:rPr>
          <w:color w:val="595959" w:themeColor="text1" w:themeTint="A6"/>
        </w:rPr>
        <w:t>locks</w:t>
      </w:r>
      <w:proofErr w:type="spellEnd"/>
      <w:r w:rsidR="00B00462" w:rsidRPr="00FA3172">
        <w:rPr>
          <w:color w:val="595959" w:themeColor="text1" w:themeTint="A6"/>
        </w:rPr>
        <w:t xml:space="preserve"> (travas) e de bloqueio </w:t>
      </w:r>
      <w:r w:rsidR="005F6B56">
        <w:rPr>
          <w:color w:val="595959" w:themeColor="text1" w:themeTint="A6"/>
        </w:rPr>
        <w:t>sejam implementadas</w:t>
      </w:r>
      <w:r w:rsidR="00AB2E94" w:rsidRPr="00FA3172">
        <w:rPr>
          <w:color w:val="595959" w:themeColor="text1" w:themeTint="A6"/>
        </w:rPr>
        <w:t xml:space="preserve"> </w:t>
      </w:r>
      <w:r w:rsidR="00B00462" w:rsidRPr="00FA3172">
        <w:rPr>
          <w:color w:val="595959" w:themeColor="text1" w:themeTint="A6"/>
        </w:rPr>
        <w:t xml:space="preserve">por um objeto em separado num servidor, que chamamos de gerenciador de </w:t>
      </w:r>
      <w:proofErr w:type="spellStart"/>
      <w:r w:rsidR="00B00462" w:rsidRPr="00FA3172">
        <w:rPr>
          <w:color w:val="595959" w:themeColor="text1" w:themeTint="A6"/>
        </w:rPr>
        <w:t>locks</w:t>
      </w:r>
      <w:proofErr w:type="spellEnd"/>
      <w:r w:rsidR="00B00462" w:rsidRPr="00FA3172">
        <w:rPr>
          <w:color w:val="595959" w:themeColor="text1" w:themeTint="A6"/>
        </w:rPr>
        <w:t xml:space="preserve"> (travas). </w:t>
      </w:r>
      <w:r w:rsidR="005F6B56">
        <w:rPr>
          <w:b/>
          <w:color w:val="595959" w:themeColor="text1" w:themeTint="A6"/>
        </w:rPr>
        <w:t>O gerenciado</w:t>
      </w:r>
      <w:r w:rsidR="00B00462" w:rsidRPr="00FA3172">
        <w:rPr>
          <w:b/>
          <w:color w:val="595959" w:themeColor="text1" w:themeTint="A6"/>
        </w:rPr>
        <w:t xml:space="preserve">r de </w:t>
      </w:r>
      <w:r w:rsidR="00AE503C">
        <w:rPr>
          <w:b/>
          <w:color w:val="595959" w:themeColor="text1" w:themeTint="A6"/>
        </w:rPr>
        <w:t>(</w:t>
      </w:r>
      <w:proofErr w:type="spellStart"/>
      <w:r w:rsidR="00AE503C">
        <w:rPr>
          <w:b/>
          <w:color w:val="595959" w:themeColor="text1" w:themeTint="A6"/>
        </w:rPr>
        <w:t>locks</w:t>
      </w:r>
      <w:proofErr w:type="spellEnd"/>
      <w:r w:rsidR="00AE503C">
        <w:rPr>
          <w:b/>
          <w:color w:val="595959" w:themeColor="text1" w:themeTint="A6"/>
        </w:rPr>
        <w:t xml:space="preserve">) </w:t>
      </w:r>
      <w:r w:rsidR="00B00462" w:rsidRPr="00FA3172">
        <w:rPr>
          <w:b/>
          <w:color w:val="595959" w:themeColor="text1" w:themeTint="A6"/>
        </w:rPr>
        <w:t>travas mantém um conjunto de travas</w:t>
      </w:r>
      <w:r w:rsidR="009C5CDF" w:rsidRPr="00FA3172">
        <w:rPr>
          <w:color w:val="595959" w:themeColor="text1" w:themeTint="A6"/>
        </w:rPr>
        <w:t xml:space="preserve"> (</w:t>
      </w:r>
      <w:proofErr w:type="gramStart"/>
      <w:r w:rsidR="009C5CDF" w:rsidRPr="00FA3172">
        <w:rPr>
          <w:color w:val="595959" w:themeColor="text1" w:themeTint="A6"/>
        </w:rPr>
        <w:t>por exemplo</w:t>
      </w:r>
      <w:proofErr w:type="gramEnd"/>
      <w:r w:rsidR="009C5CDF" w:rsidRPr="00FA3172">
        <w:rPr>
          <w:color w:val="595959" w:themeColor="text1" w:themeTint="A6"/>
        </w:rPr>
        <w:t xml:space="preserve"> numa </w:t>
      </w:r>
      <w:r w:rsidR="00B00462" w:rsidRPr="00FA3172">
        <w:rPr>
          <w:color w:val="595959" w:themeColor="text1" w:themeTint="A6"/>
        </w:rPr>
        <w:t>tabela</w:t>
      </w:r>
      <w:r w:rsidR="009C5CDF" w:rsidRPr="00FA3172">
        <w:rPr>
          <w:color w:val="595959" w:themeColor="text1" w:themeTint="A6"/>
        </w:rPr>
        <w:t xml:space="preserve"> </w:t>
      </w:r>
      <w:proofErr w:type="spellStart"/>
      <w:r w:rsidR="009C5CDF" w:rsidRPr="00FA3172">
        <w:rPr>
          <w:color w:val="595959" w:themeColor="text1" w:themeTint="A6"/>
        </w:rPr>
        <w:t>hashing</w:t>
      </w:r>
      <w:proofErr w:type="spellEnd"/>
      <w:r w:rsidR="009C5CDF" w:rsidRPr="00FA3172">
        <w:rPr>
          <w:color w:val="595959" w:themeColor="text1" w:themeTint="A6"/>
        </w:rPr>
        <w:t xml:space="preserve">). </w:t>
      </w:r>
      <w:r w:rsidR="009C5CDF" w:rsidRPr="00FA3172">
        <w:rPr>
          <w:b/>
          <w:color w:val="595959" w:themeColor="text1" w:themeTint="A6"/>
        </w:rPr>
        <w:t xml:space="preserve">Cada trava é uma instância da classe </w:t>
      </w:r>
      <w:proofErr w:type="spellStart"/>
      <w:r w:rsidR="009C5CDF" w:rsidRPr="00FA3172">
        <w:rPr>
          <w:b/>
          <w:color w:val="595959" w:themeColor="text1" w:themeTint="A6"/>
        </w:rPr>
        <w:t>Lock</w:t>
      </w:r>
      <w:proofErr w:type="spellEnd"/>
      <w:r w:rsidR="009C5CDF" w:rsidRPr="00FA3172">
        <w:rPr>
          <w:b/>
          <w:color w:val="595959" w:themeColor="text1" w:themeTint="A6"/>
        </w:rPr>
        <w:t xml:space="preserve"> e é associado a um objeto (uma conta bancária) em particular.</w:t>
      </w:r>
      <w:r w:rsidR="00B00462" w:rsidRPr="00FA3172">
        <w:rPr>
          <w:color w:val="595959" w:themeColor="text1" w:themeTint="A6"/>
        </w:rPr>
        <w:t xml:space="preserve"> </w:t>
      </w:r>
      <w:r w:rsidR="009C5CDF" w:rsidRPr="00FA3172">
        <w:rPr>
          <w:color w:val="595959" w:themeColor="text1" w:themeTint="A6"/>
        </w:rPr>
        <w:t xml:space="preserve">A classe </w:t>
      </w:r>
      <w:proofErr w:type="spellStart"/>
      <w:r w:rsidR="009C5CDF" w:rsidRPr="00FA3172">
        <w:rPr>
          <w:color w:val="595959" w:themeColor="text1" w:themeTint="A6"/>
        </w:rPr>
        <w:t>Lock</w:t>
      </w:r>
      <w:proofErr w:type="spellEnd"/>
      <w:r w:rsidR="009C5CDF" w:rsidRPr="00FA3172">
        <w:rPr>
          <w:color w:val="595959" w:themeColor="text1" w:themeTint="A6"/>
        </w:rPr>
        <w:t xml:space="preserve"> aparece nos slides. Os métodos de </w:t>
      </w:r>
      <w:proofErr w:type="spellStart"/>
      <w:r w:rsidR="009C5CDF" w:rsidRPr="00FA3172">
        <w:rPr>
          <w:color w:val="595959" w:themeColor="text1" w:themeTint="A6"/>
        </w:rPr>
        <w:t>Lock</w:t>
      </w:r>
      <w:proofErr w:type="spellEnd"/>
      <w:r w:rsidR="009C5CDF" w:rsidRPr="00FA3172">
        <w:rPr>
          <w:color w:val="595959" w:themeColor="text1" w:themeTint="A6"/>
        </w:rPr>
        <w:t xml:space="preserve"> são sincronizados para que </w:t>
      </w:r>
      <w:proofErr w:type="gramStart"/>
      <w:r w:rsidR="009C5CDF" w:rsidRPr="00FA3172">
        <w:rPr>
          <w:color w:val="595959" w:themeColor="text1" w:themeTint="A6"/>
        </w:rPr>
        <w:t>as threads</w:t>
      </w:r>
      <w:proofErr w:type="gramEnd"/>
      <w:r w:rsidR="009C5CDF" w:rsidRPr="00FA3172">
        <w:rPr>
          <w:color w:val="595959" w:themeColor="text1" w:themeTint="A6"/>
        </w:rPr>
        <w:t xml:space="preserve"> que estão tentando adquirir (método </w:t>
      </w:r>
      <w:proofErr w:type="spellStart"/>
      <w:r w:rsidR="009C5CDF" w:rsidRPr="00FA3172">
        <w:rPr>
          <w:color w:val="595959" w:themeColor="text1" w:themeTint="A6"/>
        </w:rPr>
        <w:t>aquire</w:t>
      </w:r>
      <w:proofErr w:type="spellEnd"/>
      <w:r w:rsidR="00181A15" w:rsidRPr="00FA3172">
        <w:rPr>
          <w:color w:val="595959" w:themeColor="text1" w:themeTint="A6"/>
        </w:rPr>
        <w:t xml:space="preserve">, que usa </w:t>
      </w:r>
      <w:proofErr w:type="spellStart"/>
      <w:r w:rsidR="00181A15" w:rsidRPr="00FA3172">
        <w:rPr>
          <w:color w:val="595959" w:themeColor="text1" w:themeTint="A6"/>
        </w:rPr>
        <w:t>wait</w:t>
      </w:r>
      <w:proofErr w:type="spellEnd"/>
      <w:r w:rsidR="009C5CDF" w:rsidRPr="00FA3172">
        <w:rPr>
          <w:color w:val="595959" w:themeColor="text1" w:themeTint="A6"/>
        </w:rPr>
        <w:t>) ou liberar (método release</w:t>
      </w:r>
      <w:r w:rsidR="00181A15" w:rsidRPr="00FA3172">
        <w:rPr>
          <w:color w:val="595959" w:themeColor="text1" w:themeTint="A6"/>
        </w:rPr>
        <w:t xml:space="preserve">, que usa </w:t>
      </w:r>
      <w:proofErr w:type="spellStart"/>
      <w:r w:rsidR="00181A15" w:rsidRPr="00FA3172">
        <w:rPr>
          <w:color w:val="595959" w:themeColor="text1" w:themeTint="A6"/>
        </w:rPr>
        <w:t>notify</w:t>
      </w:r>
      <w:proofErr w:type="spellEnd"/>
      <w:r w:rsidR="009C5CDF" w:rsidRPr="00FA3172">
        <w:rPr>
          <w:color w:val="595959" w:themeColor="text1" w:themeTint="A6"/>
        </w:rPr>
        <w:t xml:space="preserve">) uma trava não interfiram umas com as outras. Tentativas de adquirir a trava usam o método </w:t>
      </w:r>
      <w:proofErr w:type="spellStart"/>
      <w:r w:rsidR="009C5CDF" w:rsidRPr="00FA3172">
        <w:rPr>
          <w:color w:val="595959" w:themeColor="text1" w:themeTint="A6"/>
        </w:rPr>
        <w:t>wait</w:t>
      </w:r>
      <w:proofErr w:type="spellEnd"/>
      <w:r w:rsidR="009C5CDF" w:rsidRPr="00FA3172">
        <w:rPr>
          <w:color w:val="595959" w:themeColor="text1" w:themeTint="A6"/>
        </w:rPr>
        <w:t xml:space="preserve"> quando precisam esperar que </w:t>
      </w:r>
      <w:proofErr w:type="gramStart"/>
      <w:r w:rsidR="009C5CDF" w:rsidRPr="00FA3172">
        <w:rPr>
          <w:color w:val="595959" w:themeColor="text1" w:themeTint="A6"/>
        </w:rPr>
        <w:t>outra thread</w:t>
      </w:r>
      <w:proofErr w:type="gramEnd"/>
      <w:r w:rsidR="009C5CDF" w:rsidRPr="00FA3172">
        <w:rPr>
          <w:color w:val="595959" w:themeColor="text1" w:themeTint="A6"/>
        </w:rPr>
        <w:t xml:space="preserve"> a libere.</w:t>
      </w:r>
      <w:r w:rsidR="00181A15" w:rsidRPr="00FA3172">
        <w:rPr>
          <w:color w:val="595959" w:themeColor="text1" w:themeTint="A6"/>
        </w:rPr>
        <w:t xml:space="preserve"> Todos os pedidos para obter travas (</w:t>
      </w:r>
      <w:proofErr w:type="spellStart"/>
      <w:r w:rsidR="00181A15" w:rsidRPr="00FA3172">
        <w:rPr>
          <w:color w:val="595959" w:themeColor="text1" w:themeTint="A6"/>
        </w:rPr>
        <w:t>locks</w:t>
      </w:r>
      <w:proofErr w:type="spellEnd"/>
      <w:r w:rsidR="00181A15" w:rsidRPr="00FA3172">
        <w:rPr>
          <w:color w:val="595959" w:themeColor="text1" w:themeTint="A6"/>
        </w:rPr>
        <w:t>) e liberá-las em nomes de threads (transações) são enviadas para uma instância do gerenciador de travas (</w:t>
      </w:r>
      <w:proofErr w:type="spellStart"/>
      <w:r w:rsidR="00181A15" w:rsidRPr="00FA3172">
        <w:rPr>
          <w:i/>
          <w:color w:val="595959" w:themeColor="text1" w:themeTint="A6"/>
        </w:rPr>
        <w:t>class</w:t>
      </w:r>
      <w:proofErr w:type="spellEnd"/>
      <w:r w:rsidR="00181A15" w:rsidRPr="00FA3172">
        <w:rPr>
          <w:i/>
          <w:color w:val="595959" w:themeColor="text1" w:themeTint="A6"/>
        </w:rPr>
        <w:t xml:space="preserve"> </w:t>
      </w:r>
      <w:proofErr w:type="spellStart"/>
      <w:proofErr w:type="gramStart"/>
      <w:r w:rsidR="00181A15" w:rsidRPr="00FA3172">
        <w:rPr>
          <w:i/>
          <w:color w:val="595959" w:themeColor="text1" w:themeTint="A6"/>
        </w:rPr>
        <w:t>LockManager</w:t>
      </w:r>
      <w:proofErr w:type="spellEnd"/>
      <w:proofErr w:type="gramEnd"/>
      <w:r w:rsidR="00181A15" w:rsidRPr="00FA3172">
        <w:rPr>
          <w:color w:val="595959" w:themeColor="text1" w:themeTint="A6"/>
        </w:rPr>
        <w:t>).</w:t>
      </w:r>
    </w:p>
    <w:p w:rsidR="00181A15" w:rsidRPr="00FA3172" w:rsidRDefault="00181A15" w:rsidP="005D4D2D">
      <w:pPr>
        <w:jc w:val="both"/>
        <w:rPr>
          <w:color w:val="002060"/>
        </w:rPr>
      </w:pPr>
      <w:r>
        <w:t xml:space="preserve">Semáforos </w:t>
      </w:r>
      <w:r w:rsidR="00501A81">
        <w:t>–</w:t>
      </w:r>
      <w:r>
        <w:t xml:space="preserve"> </w:t>
      </w:r>
      <w:r w:rsidR="00501A81" w:rsidRPr="00FA3172">
        <w:rPr>
          <w:color w:val="002060"/>
        </w:rPr>
        <w:t xml:space="preserve">Algoritmos concorrentes podem ser executados somente usando-se instruções de linguagem de máquina que computadores provêem. Essas instruções podem ser usadas para </w:t>
      </w:r>
      <w:proofErr w:type="gramStart"/>
      <w:r w:rsidR="00501A81" w:rsidRPr="00FA3172">
        <w:rPr>
          <w:color w:val="002060"/>
        </w:rPr>
        <w:lastRenderedPageBreak/>
        <w:t>implementar</w:t>
      </w:r>
      <w:proofErr w:type="gramEnd"/>
      <w:r w:rsidR="00501A81" w:rsidRPr="00FA3172">
        <w:rPr>
          <w:color w:val="002060"/>
        </w:rPr>
        <w:t xml:space="preserve"> soluções corretas para exclusão mútua e outros problemas de programação concorrente, mas são de baixo nível em demasia para ser eficiente e confiável. Semáforos provêem primitivas de programação concorrente de mais alto nível do que instruções de linguagem de máquina. Um semáforo é uma variável S, inteira, que pode tomar valores </w:t>
      </w:r>
      <w:proofErr w:type="gramStart"/>
      <w:r w:rsidR="00501A81" w:rsidRPr="00FA3172">
        <w:rPr>
          <w:color w:val="002060"/>
        </w:rPr>
        <w:t>não-negativos</w:t>
      </w:r>
      <w:proofErr w:type="gramEnd"/>
      <w:r w:rsidR="00501A81" w:rsidRPr="00FA3172">
        <w:rPr>
          <w:color w:val="002060"/>
        </w:rPr>
        <w:t xml:space="preserve"> e exatamente duas operações (primitivas do semáforo) são definidas sobre o semáforo S. </w:t>
      </w:r>
      <w:proofErr w:type="spellStart"/>
      <w:r w:rsidR="00501A81" w:rsidRPr="00FA3172">
        <w:rPr>
          <w:color w:val="002060"/>
        </w:rPr>
        <w:t>Wait</w:t>
      </w:r>
      <w:proofErr w:type="spellEnd"/>
      <w:r w:rsidR="00501A81" w:rsidRPr="00FA3172">
        <w:rPr>
          <w:color w:val="002060"/>
        </w:rPr>
        <w:t xml:space="preserve">(S) – se S&gt;0 então S </w:t>
      </w:r>
      <w:r w:rsidR="00FA3172" w:rsidRPr="00FA3172">
        <w:rPr>
          <w:color w:val="002060"/>
        </w:rPr>
        <w:t>:</w:t>
      </w:r>
      <w:r w:rsidR="00501A81" w:rsidRPr="00FA3172">
        <w:rPr>
          <w:color w:val="002060"/>
        </w:rPr>
        <w:t xml:space="preserve">= S-1, senão suspende a execução da thread e esta é dita estar suspensa sobre S. </w:t>
      </w:r>
      <w:proofErr w:type="spellStart"/>
      <w:r w:rsidR="00501A81" w:rsidRPr="00FA3172">
        <w:rPr>
          <w:color w:val="002060"/>
        </w:rPr>
        <w:t>Signal</w:t>
      </w:r>
      <w:proofErr w:type="spellEnd"/>
      <w:r w:rsidR="00501A81" w:rsidRPr="00FA3172">
        <w:rPr>
          <w:color w:val="002060"/>
        </w:rPr>
        <w:t xml:space="preserve">(S) </w:t>
      </w:r>
      <w:r w:rsidR="00FA3172" w:rsidRPr="00FA3172">
        <w:rPr>
          <w:color w:val="002060"/>
        </w:rPr>
        <w:t>– se existem threads suspensas sobre S, então acorde uma delas, senão S := S+1.</w:t>
      </w:r>
    </w:p>
    <w:p w:rsidR="00FA3172" w:rsidRDefault="00FA3172" w:rsidP="00FA3172">
      <w:pPr>
        <w:jc w:val="both"/>
      </w:pPr>
    </w:p>
    <w:p w:rsidR="005E6AB8" w:rsidRDefault="00C1225C" w:rsidP="005E6AB8">
      <w:pPr>
        <w:jc w:val="both"/>
      </w:pPr>
      <w:r>
        <w:rPr>
          <w:color w:val="0000FF"/>
        </w:rPr>
        <w:t>4. Uso de mecanismos de sincronização</w:t>
      </w:r>
      <w:r w:rsidR="005E6AB8" w:rsidRPr="00C1225C">
        <w:rPr>
          <w:color w:val="0000FF"/>
        </w:rPr>
        <w:t>:</w:t>
      </w:r>
      <w:proofErr w:type="gramStart"/>
      <w:r w:rsidR="005E6AB8" w:rsidRPr="006A169D">
        <w:rPr>
          <w:b/>
        </w:rPr>
        <w:t xml:space="preserve">  </w:t>
      </w:r>
      <w:proofErr w:type="gramEnd"/>
      <w:r w:rsidR="005E6AB8">
        <w:t>Programação Concorrente</w:t>
      </w:r>
      <w:r>
        <w:t xml:space="preserve"> serve para resolver o problema </w:t>
      </w:r>
      <w:r w:rsidR="005E6AB8">
        <w:t xml:space="preserve">da exclusão mútua entre processos/threads, para o qual você estudou três mecanismos importantes: </w:t>
      </w:r>
      <w:r w:rsidR="005E6AB8" w:rsidRPr="00604E37">
        <w:rPr>
          <w:b/>
        </w:rPr>
        <w:t>semáforos</w:t>
      </w:r>
      <w:r w:rsidR="005E6AB8">
        <w:t xml:space="preserve">, </w:t>
      </w:r>
      <w:r w:rsidR="005E6AB8" w:rsidRPr="00604E37">
        <w:rPr>
          <w:b/>
        </w:rPr>
        <w:t>monitores</w:t>
      </w:r>
      <w:r w:rsidR="005E6AB8">
        <w:t xml:space="preserve"> e </w:t>
      </w:r>
      <w:proofErr w:type="spellStart"/>
      <w:r w:rsidR="005E6AB8" w:rsidRPr="00604E37">
        <w:rPr>
          <w:b/>
        </w:rPr>
        <w:t>locks</w:t>
      </w:r>
      <w:proofErr w:type="spellEnd"/>
      <w:r w:rsidR="005E6AB8">
        <w:t>. Qual o seu sentimento com relação ao uso destes mecanismos, ao realizar as três tarefas práticas, no que tange a vantagem/desvantagem de um mecanismo sobre o outro, ou características de cada mecanismo que mostre as vantagens do uso de um em relação ao outro.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sz w:val="24"/>
          <w:szCs w:val="24"/>
          <w:lang w:eastAsia="pt-BR"/>
        </w:rPr>
      </w:pPr>
      <w:r w:rsidRPr="00C758D3">
        <w:rPr>
          <w:rFonts w:cs="BitstreamVeraSerif-Roman"/>
          <w:sz w:val="24"/>
          <w:szCs w:val="24"/>
          <w:lang w:eastAsia="pt-BR"/>
        </w:rPr>
        <w:t>Mecanismos de sincronização são ferramentas importantes para o alto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sz w:val="24"/>
          <w:szCs w:val="24"/>
          <w:lang w:eastAsia="pt-BR"/>
        </w:rPr>
      </w:pPr>
      <w:proofErr w:type="gramStart"/>
      <w:r w:rsidRPr="00C758D3">
        <w:rPr>
          <w:rFonts w:cs="BitstreamVeraSerif-Roman"/>
          <w:sz w:val="24"/>
          <w:szCs w:val="24"/>
          <w:lang w:eastAsia="pt-BR"/>
        </w:rPr>
        <w:t>desempenho</w:t>
      </w:r>
      <w:proofErr w:type="gramEnd"/>
      <w:r w:rsidRPr="00C758D3">
        <w:rPr>
          <w:rFonts w:cs="BitstreamVeraSerif-Roman"/>
          <w:sz w:val="24"/>
          <w:szCs w:val="24"/>
          <w:lang w:eastAsia="pt-BR"/>
        </w:rPr>
        <w:t>, quando se possui mais de um processador, ou mesmo com um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sz w:val="24"/>
          <w:szCs w:val="24"/>
          <w:lang w:eastAsia="pt-BR"/>
        </w:rPr>
      </w:pPr>
      <w:proofErr w:type="gramStart"/>
      <w:r w:rsidRPr="00C758D3">
        <w:rPr>
          <w:rFonts w:cs="BitstreamVeraSerif-Roman"/>
          <w:sz w:val="24"/>
          <w:szCs w:val="24"/>
          <w:lang w:eastAsia="pt-BR"/>
        </w:rPr>
        <w:t>processador</w:t>
      </w:r>
      <w:proofErr w:type="gramEnd"/>
      <w:r w:rsidRPr="00C758D3">
        <w:rPr>
          <w:rFonts w:cs="BitstreamVeraSerif-Roman"/>
          <w:sz w:val="24"/>
          <w:szCs w:val="24"/>
          <w:lang w:eastAsia="pt-BR"/>
        </w:rPr>
        <w:t>, pois pode-se ocupar de forma mais eficiente os recursos</w:t>
      </w:r>
    </w:p>
    <w:p w:rsidR="00C1225C" w:rsidRDefault="00C1225C" w:rsidP="00C1225C">
      <w:pPr>
        <w:spacing w:line="240" w:lineRule="auto"/>
        <w:jc w:val="both"/>
        <w:rPr>
          <w:rFonts w:cs="BitstreamVeraSerif-Roman"/>
          <w:sz w:val="24"/>
          <w:szCs w:val="24"/>
          <w:lang w:eastAsia="pt-BR"/>
        </w:rPr>
      </w:pPr>
      <w:proofErr w:type="gramStart"/>
      <w:r w:rsidRPr="00C758D3">
        <w:rPr>
          <w:rFonts w:cs="BitstreamVeraSerif-Roman"/>
          <w:sz w:val="24"/>
          <w:szCs w:val="24"/>
          <w:lang w:eastAsia="pt-BR"/>
        </w:rPr>
        <w:t>disponíveis</w:t>
      </w:r>
      <w:proofErr w:type="gramEnd"/>
      <w:r w:rsidRPr="00C758D3">
        <w:rPr>
          <w:rFonts w:cs="BitstreamVeraSerif-Roman"/>
          <w:sz w:val="24"/>
          <w:szCs w:val="24"/>
          <w:lang w:eastAsia="pt-BR"/>
        </w:rPr>
        <w:t xml:space="preserve"> (principalmente o processador).</w:t>
      </w:r>
      <w:r>
        <w:rPr>
          <w:rFonts w:cs="BitstreamVeraSerif-Roman"/>
          <w:sz w:val="24"/>
          <w:szCs w:val="24"/>
          <w:lang w:eastAsia="pt-BR"/>
        </w:rPr>
        <w:t xml:space="preserve"> Assim, uma comparação é importante entre os mecanismos de sincronização já estudados.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color w:val="C00000"/>
          <w:sz w:val="24"/>
          <w:szCs w:val="24"/>
          <w:lang w:eastAsia="pt-BR"/>
        </w:rPr>
      </w:pPr>
      <w:r w:rsidRPr="00C1225C">
        <w:rPr>
          <w:rFonts w:cs="BitstreamVeraSerif-Roman"/>
          <w:color w:val="C00000"/>
          <w:sz w:val="24"/>
          <w:szCs w:val="24"/>
          <w:lang w:eastAsia="pt-BR"/>
        </w:rPr>
        <w:t>O tamanho da região crítica (muito pequena ou grande)</w:t>
      </w:r>
      <w:proofErr w:type="gramStart"/>
      <w:r w:rsidRPr="00C1225C">
        <w:rPr>
          <w:rFonts w:cs="BitstreamVeraSerif-Roman"/>
          <w:color w:val="C00000"/>
          <w:sz w:val="24"/>
          <w:szCs w:val="24"/>
          <w:lang w:eastAsia="pt-BR"/>
        </w:rPr>
        <w:t>, é</w:t>
      </w:r>
      <w:proofErr w:type="gramEnd"/>
      <w:r w:rsidRPr="00C1225C">
        <w:rPr>
          <w:rFonts w:cs="BitstreamVeraSerif-Roman"/>
          <w:color w:val="C00000"/>
          <w:sz w:val="24"/>
          <w:szCs w:val="24"/>
          <w:lang w:eastAsia="pt-BR"/>
        </w:rPr>
        <w:t xml:space="preserve"> um fator que irá influenciar</w:t>
      </w:r>
    </w:p>
    <w:p w:rsidR="00C1225C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lang w:eastAsia="pt-BR"/>
        </w:rPr>
      </w:pPr>
      <w:proofErr w:type="gramStart"/>
      <w:r w:rsidRPr="00C1225C">
        <w:rPr>
          <w:rFonts w:cs="BitstreamVeraSerif-Roman"/>
          <w:color w:val="C00000"/>
          <w:sz w:val="24"/>
          <w:szCs w:val="24"/>
          <w:lang w:eastAsia="pt-BR"/>
        </w:rPr>
        <w:t>no</w:t>
      </w:r>
      <w:proofErr w:type="gramEnd"/>
      <w:r w:rsidRPr="00C1225C">
        <w:rPr>
          <w:rFonts w:cs="BitstreamVeraSerif-Roman"/>
          <w:color w:val="C00000"/>
          <w:sz w:val="24"/>
          <w:szCs w:val="24"/>
          <w:lang w:eastAsia="pt-BR"/>
        </w:rPr>
        <w:t xml:space="preserve"> mecanismo de sincronização a ser utilizado.</w:t>
      </w:r>
      <w:r w:rsidRPr="00C1225C">
        <w:rPr>
          <w:rFonts w:cs="BitstreamVeraSerif-Roman"/>
          <w:color w:val="008000"/>
          <w:sz w:val="24"/>
          <w:szCs w:val="24"/>
          <w:lang w:eastAsia="pt-BR"/>
        </w:rPr>
        <w:t xml:space="preserve"> </w:t>
      </w:r>
      <w:r w:rsidRPr="00DF0F39">
        <w:rPr>
          <w:rFonts w:cs="BitstreamVeraSerif-Roman"/>
          <w:sz w:val="24"/>
          <w:szCs w:val="24"/>
          <w:lang w:eastAsia="pt-BR"/>
        </w:rPr>
        <w:t xml:space="preserve">Num cenário onde temos uma região crítica muito grande, com dezenas ou centenas de instruções, é mais aconselhado usar os monitores ou </w:t>
      </w:r>
      <w:proofErr w:type="spellStart"/>
      <w:r w:rsidRPr="00DF0F39">
        <w:rPr>
          <w:rFonts w:cs="BitstreamVeraSerif-Roman"/>
          <w:sz w:val="24"/>
          <w:szCs w:val="24"/>
          <w:lang w:eastAsia="pt-BR"/>
        </w:rPr>
        <w:t>locks</w:t>
      </w:r>
      <w:proofErr w:type="spellEnd"/>
      <w:r w:rsidRPr="00DF0F39">
        <w:rPr>
          <w:rFonts w:cs="BitstreamVeraSerif-Roman"/>
          <w:sz w:val="24"/>
          <w:szCs w:val="24"/>
          <w:lang w:eastAsia="pt-BR"/>
        </w:rPr>
        <w:t>.</w:t>
      </w:r>
      <w:r w:rsidRPr="00DF0F39">
        <w:rPr>
          <w:rFonts w:ascii="BitstreamVeraSerif-Roman" w:hAnsi="BitstreamVeraSerif-Roman" w:cs="BitstreamVeraSerif-Roman"/>
          <w:sz w:val="24"/>
          <w:szCs w:val="24"/>
          <w:lang w:eastAsia="pt-BR"/>
        </w:rPr>
        <w:t xml:space="preserve"> </w:t>
      </w:r>
      <w:r w:rsidRPr="00DF0F39">
        <w:rPr>
          <w:rFonts w:cs="BitstreamVeraSerif-Roman"/>
          <w:lang w:eastAsia="pt-BR"/>
        </w:rPr>
        <w:t>O</w:t>
      </w:r>
      <w:r>
        <w:rPr>
          <w:rFonts w:ascii="BitstreamVeraSerif-Roman" w:hAnsi="BitstreamVeraSerif-Roman" w:cs="BitstreamVeraSerif-Roman"/>
          <w:sz w:val="24"/>
          <w:szCs w:val="24"/>
          <w:lang w:eastAsia="pt-BR"/>
        </w:rPr>
        <w:t xml:space="preserve"> </w:t>
      </w:r>
      <w:r w:rsidRPr="00DF0F39">
        <w:rPr>
          <w:rFonts w:cs="BitstreamVeraSerif-Roman"/>
          <w:lang w:eastAsia="pt-BR"/>
        </w:rPr>
        <w:t xml:space="preserve">ganho de desempenho dos monitores com relação aos </w:t>
      </w:r>
      <w:proofErr w:type="spellStart"/>
      <w:r w:rsidRPr="00DF0F39">
        <w:rPr>
          <w:rFonts w:cs="BitstreamVeraSerif-Roman"/>
          <w:lang w:eastAsia="pt-BR"/>
        </w:rPr>
        <w:t>locks</w:t>
      </w:r>
      <w:proofErr w:type="spellEnd"/>
      <w:r w:rsidRPr="00DF0F39">
        <w:rPr>
          <w:rFonts w:cs="BitstreamVeraSerif-Roman"/>
          <w:lang w:eastAsia="pt-BR"/>
        </w:rPr>
        <w:t xml:space="preserve"> nestes casos é</w:t>
      </w:r>
      <w:r>
        <w:rPr>
          <w:rFonts w:ascii="BitstreamVeraSerif-Roman" w:hAnsi="BitstreamVeraSerif-Roman" w:cs="BitstreamVeraSerif-Roman"/>
          <w:sz w:val="24"/>
          <w:szCs w:val="24"/>
          <w:lang w:eastAsia="pt-BR"/>
        </w:rPr>
        <w:t xml:space="preserve"> </w:t>
      </w:r>
      <w:r w:rsidRPr="00DF0F39">
        <w:rPr>
          <w:rFonts w:cs="BitstreamVeraSerif-Roman"/>
          <w:lang w:eastAsia="pt-BR"/>
        </w:rPr>
        <w:t>muito pequeno, mas devido sua facilidade de uso, é mais aconselhado.</w:t>
      </w:r>
    </w:p>
    <w:p w:rsidR="00C1225C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lang w:eastAsia="pt-BR"/>
        </w:rPr>
      </w:pPr>
    </w:p>
    <w:p w:rsidR="00C1225C" w:rsidRPr="00DF0F39" w:rsidRDefault="00C1225C" w:rsidP="00C1225C">
      <w:pPr>
        <w:autoSpaceDE w:val="0"/>
        <w:autoSpaceDN w:val="0"/>
        <w:adjustRightInd w:val="0"/>
        <w:spacing w:after="0" w:line="240" w:lineRule="auto"/>
        <w:jc w:val="both"/>
        <w:rPr>
          <w:rFonts w:cs="BitstreamVeraSerif-Roman"/>
          <w:sz w:val="24"/>
          <w:szCs w:val="24"/>
          <w:lang w:eastAsia="pt-BR"/>
        </w:rPr>
      </w:pPr>
      <w:r w:rsidRPr="00DF0F39">
        <w:rPr>
          <w:rFonts w:cs="BitstreamVeraSerif-Roman"/>
          <w:sz w:val="24"/>
          <w:szCs w:val="24"/>
          <w:lang w:eastAsia="pt-BR"/>
        </w:rPr>
        <w:t xml:space="preserve">Seja </w:t>
      </w:r>
      <w:r>
        <w:rPr>
          <w:rFonts w:cs="BitstreamVeraSerif-Roman"/>
          <w:sz w:val="24"/>
          <w:szCs w:val="24"/>
          <w:lang w:eastAsia="pt-BR"/>
        </w:rPr>
        <w:t>com baixa ou alta contenção (números pequeno ou grande de processos ou threads que concorrem pelo mesmo recurso: recursos de computação em geral, ou acesso a um recurso como memória ou um canal de comunicação), q</w:t>
      </w:r>
      <w:r w:rsidRPr="00DF0F39">
        <w:rPr>
          <w:rFonts w:cs="BitstreamVeraSerif-Roman"/>
          <w:sz w:val="24"/>
          <w:szCs w:val="24"/>
          <w:lang w:eastAsia="pt-BR"/>
        </w:rPr>
        <w:t xml:space="preserve">uando se possui região crítica muito pequena alta contenção (500 threads ou mais), aconselha-se o uso de </w:t>
      </w:r>
      <w:proofErr w:type="spellStart"/>
      <w:r w:rsidRPr="00DF0F39">
        <w:rPr>
          <w:rFonts w:cs="BitstreamVeraSerif-Roman"/>
          <w:sz w:val="24"/>
          <w:szCs w:val="24"/>
          <w:lang w:eastAsia="pt-BR"/>
        </w:rPr>
        <w:t>locks</w:t>
      </w:r>
      <w:proofErr w:type="spellEnd"/>
      <w:r w:rsidRPr="00DF0F39">
        <w:rPr>
          <w:rFonts w:cs="BitstreamVeraSerif-Roman"/>
          <w:sz w:val="24"/>
          <w:szCs w:val="24"/>
          <w:lang w:eastAsia="pt-BR"/>
        </w:rPr>
        <w:t xml:space="preserve"> ao invés de monitores, devido o ganho no desempenho.</w:t>
      </w:r>
    </w:p>
    <w:p w:rsidR="00C1225C" w:rsidRPr="00C758D3" w:rsidRDefault="00C1225C" w:rsidP="00C1225C">
      <w:pPr>
        <w:spacing w:line="240" w:lineRule="auto"/>
        <w:jc w:val="both"/>
      </w:pPr>
    </w:p>
    <w:p w:rsidR="00C1225C" w:rsidRPr="00C1225C" w:rsidRDefault="00C1225C" w:rsidP="00C1225C">
      <w:pPr>
        <w:jc w:val="both"/>
        <w:rPr>
          <w:color w:val="C00000"/>
        </w:rPr>
      </w:pPr>
      <w:r>
        <w:t>Semáforos –</w:t>
      </w:r>
      <w:proofErr w:type="gramStart"/>
      <w:r>
        <w:t xml:space="preserve">  </w:t>
      </w:r>
      <w:proofErr w:type="gramEnd"/>
      <w:r>
        <w:t xml:space="preserve">Provêem um mecanismo de sincronização, mas que é não estruturado. </w:t>
      </w:r>
      <w:r w:rsidRPr="00C1225C">
        <w:rPr>
          <w:color w:val="C00000"/>
        </w:rPr>
        <w:t xml:space="preserve">O uso de semáforos na construção de grandes sistemas é difícil de garantir o uso correto, principalmente sendo utilizado por diversos </w:t>
      </w:r>
      <w:proofErr w:type="spellStart"/>
      <w:r w:rsidRPr="00C1225C">
        <w:rPr>
          <w:color w:val="C00000"/>
        </w:rPr>
        <w:t>implementadores</w:t>
      </w:r>
      <w:proofErr w:type="spellEnd"/>
      <w:r w:rsidRPr="00C1225C">
        <w:rPr>
          <w:color w:val="C00000"/>
        </w:rPr>
        <w:t xml:space="preserve"> do sistema. Se um </w:t>
      </w:r>
      <w:proofErr w:type="spellStart"/>
      <w:r w:rsidRPr="00C1225C">
        <w:rPr>
          <w:color w:val="C00000"/>
        </w:rPr>
        <w:t>implementador</w:t>
      </w:r>
      <w:proofErr w:type="spellEnd"/>
      <w:r w:rsidRPr="00C1225C">
        <w:rPr>
          <w:color w:val="C00000"/>
        </w:rPr>
        <w:t xml:space="preserve"> esquecer uma chamada </w:t>
      </w:r>
      <w:proofErr w:type="spellStart"/>
      <w:r w:rsidRPr="00C1225C">
        <w:rPr>
          <w:i/>
          <w:color w:val="C00000"/>
        </w:rPr>
        <w:t>Signal</w:t>
      </w:r>
      <w:proofErr w:type="spellEnd"/>
      <w:r w:rsidRPr="00C1225C">
        <w:rPr>
          <w:i/>
          <w:color w:val="C00000"/>
        </w:rPr>
        <w:t>(S)</w:t>
      </w:r>
      <w:r w:rsidRPr="00C1225C">
        <w:rPr>
          <w:color w:val="C00000"/>
        </w:rPr>
        <w:t xml:space="preserve"> após </w:t>
      </w:r>
      <w:proofErr w:type="gramStart"/>
      <w:r w:rsidRPr="00C1225C">
        <w:rPr>
          <w:color w:val="C00000"/>
        </w:rPr>
        <w:t>um seção</w:t>
      </w:r>
      <w:proofErr w:type="gramEnd"/>
      <w:r w:rsidRPr="00C1225C">
        <w:rPr>
          <w:color w:val="C00000"/>
        </w:rPr>
        <w:t xml:space="preserve"> crítica, o programa pode entrar em </w:t>
      </w:r>
      <w:proofErr w:type="spellStart"/>
      <w:r w:rsidRPr="00C1225C">
        <w:rPr>
          <w:i/>
          <w:color w:val="C00000"/>
        </w:rPr>
        <w:t>deadlock</w:t>
      </w:r>
      <w:proofErr w:type="spellEnd"/>
      <w:r w:rsidRPr="00C1225C">
        <w:rPr>
          <w:color w:val="C00000"/>
        </w:rPr>
        <w:t xml:space="preserve"> e a causa será difícil de isolar.</w:t>
      </w:r>
    </w:p>
    <w:p w:rsidR="00C1225C" w:rsidRPr="00C1225C" w:rsidRDefault="00C1225C" w:rsidP="00C1225C">
      <w:pPr>
        <w:jc w:val="both"/>
        <w:rPr>
          <w:color w:val="C00000"/>
        </w:rPr>
      </w:pPr>
      <w:r>
        <w:t>Monitor –</w:t>
      </w:r>
      <w:proofErr w:type="gramStart"/>
      <w:r>
        <w:t xml:space="preserve">  </w:t>
      </w:r>
      <w:proofErr w:type="gramEnd"/>
      <w:r>
        <w:t xml:space="preserve">A sintaxe de monitores é baseada no </w:t>
      </w:r>
      <w:proofErr w:type="spellStart"/>
      <w:r>
        <w:t>encapsulamneto</w:t>
      </w:r>
      <w:proofErr w:type="spellEnd"/>
      <w:r>
        <w:t xml:space="preserve"> de </w:t>
      </w:r>
      <w:proofErr w:type="spellStart"/>
      <w:r>
        <w:t>items</w:t>
      </w:r>
      <w:proofErr w:type="spellEnd"/>
      <w:r>
        <w:t xml:space="preserve"> de dados e as operações que manipulam esses dados, dentro de um módulo. É um mecanismo de sincronização que concentra a responsabilidade de correção dentro</w:t>
      </w:r>
      <w:proofErr w:type="gramStart"/>
      <w:r>
        <w:t xml:space="preserve">  </w:t>
      </w:r>
      <w:proofErr w:type="gramEnd"/>
      <w:r>
        <w:t xml:space="preserve">de um módulo (ou de poucos módulos, se mais monitores forem usados). </w:t>
      </w:r>
      <w:r w:rsidRPr="00C1225C">
        <w:rPr>
          <w:rFonts w:cs="BitstreamVeraSerif-Roman"/>
          <w:color w:val="C00000"/>
          <w:lang w:eastAsia="pt-BR"/>
        </w:rPr>
        <w:t>Sua principal vantagem em relação aos outros mecanismos de</w:t>
      </w:r>
      <w:r w:rsidRPr="00C1225C">
        <w:rPr>
          <w:color w:val="C00000"/>
        </w:rPr>
        <w:t xml:space="preserve"> </w:t>
      </w:r>
      <w:r w:rsidRPr="00C1225C">
        <w:rPr>
          <w:rFonts w:cs="BitstreamVeraSerif-Roman"/>
          <w:color w:val="C00000"/>
          <w:lang w:eastAsia="pt-BR"/>
        </w:rPr>
        <w:t>sincronização é a simplicidade de programação, pois não é necessário</w:t>
      </w:r>
      <w:r w:rsidRPr="00C1225C">
        <w:rPr>
          <w:color w:val="C00000"/>
        </w:rPr>
        <w:t xml:space="preserve"> </w:t>
      </w:r>
      <w:r w:rsidRPr="00C1225C">
        <w:rPr>
          <w:rFonts w:cs="BitstreamVeraSerif-Roman"/>
          <w:color w:val="C00000"/>
          <w:lang w:eastAsia="pt-BR"/>
        </w:rPr>
        <w:lastRenderedPageBreak/>
        <w:t xml:space="preserve">bloquear/desbloquear </w:t>
      </w:r>
      <w:proofErr w:type="spellStart"/>
      <w:r w:rsidRPr="00C1225C">
        <w:rPr>
          <w:rFonts w:cs="BitstreamVeraSerif-Roman"/>
          <w:color w:val="C00000"/>
          <w:lang w:eastAsia="pt-BR"/>
        </w:rPr>
        <w:t>locks</w:t>
      </w:r>
      <w:proofErr w:type="spellEnd"/>
      <w:r w:rsidRPr="00C1225C">
        <w:rPr>
          <w:rFonts w:cs="BitstreamVeraSerif-Roman"/>
          <w:color w:val="C00000"/>
          <w:lang w:eastAsia="pt-BR"/>
        </w:rPr>
        <w:t xml:space="preserve"> ou controlar um grande número de semáforos</w:t>
      </w:r>
      <w:r>
        <w:rPr>
          <w:rFonts w:cs="BitstreamVeraSerif-Roman"/>
          <w:lang w:eastAsia="pt-BR"/>
        </w:rPr>
        <w:t>, num sistema complexo.  Desta forma, torna-se mais</w:t>
      </w:r>
      <w:r w:rsidRPr="00C758D3">
        <w:rPr>
          <w:rFonts w:cs="BitstreamVeraSerif-Roman"/>
          <w:lang w:eastAsia="pt-BR"/>
        </w:rPr>
        <w:t xml:space="preserve"> difícil gerar</w:t>
      </w:r>
      <w:r>
        <w:t xml:space="preserve"> </w:t>
      </w:r>
      <w:proofErr w:type="spellStart"/>
      <w:r w:rsidRPr="00C758D3">
        <w:rPr>
          <w:rFonts w:cs="BitstreamVeraSerif-Roman"/>
          <w:lang w:eastAsia="pt-BR"/>
        </w:rPr>
        <w:t>deadlocks</w:t>
      </w:r>
      <w:proofErr w:type="spellEnd"/>
      <w:r w:rsidRPr="00C758D3">
        <w:rPr>
          <w:rFonts w:cs="BitstreamVeraSerif-Roman"/>
          <w:lang w:eastAsia="pt-BR"/>
        </w:rPr>
        <w:t>.</w:t>
      </w:r>
      <w:r>
        <w:rPr>
          <w:rFonts w:cs="BitstreamVeraSerif-Roman"/>
          <w:lang w:eastAsia="pt-BR"/>
        </w:rPr>
        <w:t xml:space="preserve"> </w:t>
      </w:r>
      <w:r w:rsidRPr="00C1225C">
        <w:rPr>
          <w:rFonts w:cs="BitstreamVeraSerif-Roman"/>
          <w:color w:val="C00000"/>
          <w:lang w:eastAsia="pt-BR"/>
        </w:rPr>
        <w:t>Sua principal desvantagem é a falta de flexibilidade.</w:t>
      </w:r>
    </w:p>
    <w:p w:rsidR="00C1225C" w:rsidRDefault="00C1225C" w:rsidP="00C1225C">
      <w:pPr>
        <w:jc w:val="both"/>
      </w:pPr>
      <w:proofErr w:type="spellStart"/>
      <w:r>
        <w:t>Locks</w:t>
      </w:r>
      <w:proofErr w:type="spellEnd"/>
      <w:r>
        <w:t xml:space="preserve"> - 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lang w:eastAsia="pt-BR"/>
        </w:rPr>
      </w:pPr>
      <w:r w:rsidRPr="00C758D3">
        <w:rPr>
          <w:rFonts w:cs="BitstreamVeraSerif-Roman"/>
          <w:lang w:eastAsia="pt-BR"/>
        </w:rPr>
        <w:t>Suas principais vantagens quanto aos monitores, além da flexibilidade: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OpenSymbol"/>
          <w:color w:val="C00000"/>
          <w:lang w:eastAsia="pt-BR"/>
        </w:rPr>
        <w:t xml:space="preserve">– </w:t>
      </w:r>
      <w:r w:rsidRPr="00C1225C">
        <w:rPr>
          <w:rFonts w:cs="BitstreamVeraSerif-Roman"/>
          <w:color w:val="C00000"/>
          <w:lang w:eastAsia="pt-BR"/>
        </w:rPr>
        <w:t xml:space="preserve">vários </w:t>
      </w:r>
      <w:proofErr w:type="spellStart"/>
      <w:r w:rsidRPr="00C1225C">
        <w:rPr>
          <w:rFonts w:cs="BitstreamVeraSerif-Roman"/>
          <w:color w:val="C00000"/>
          <w:lang w:eastAsia="pt-BR"/>
        </w:rPr>
        <w:t>locks</w:t>
      </w:r>
      <w:proofErr w:type="spellEnd"/>
      <w:r w:rsidRPr="00C1225C">
        <w:rPr>
          <w:rFonts w:cs="BitstreamVeraSerif-Roman"/>
          <w:color w:val="C00000"/>
          <w:lang w:eastAsia="pt-BR"/>
        </w:rPr>
        <w:t xml:space="preserve"> podem ser adquiridos e liberados em ordem diferente, em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BitstreamVeraSerif-Roman"/>
          <w:color w:val="C00000"/>
          <w:lang w:eastAsia="pt-BR"/>
        </w:rPr>
        <w:t xml:space="preserve">   </w:t>
      </w:r>
      <w:proofErr w:type="gramStart"/>
      <w:r w:rsidRPr="00C1225C">
        <w:rPr>
          <w:rFonts w:cs="BitstreamVeraSerif-Roman"/>
          <w:color w:val="C00000"/>
          <w:lang w:eastAsia="pt-BR"/>
        </w:rPr>
        <w:t>diferentes</w:t>
      </w:r>
      <w:proofErr w:type="gramEnd"/>
      <w:r w:rsidRPr="00C1225C">
        <w:rPr>
          <w:rFonts w:cs="BitstreamVeraSerif-Roman"/>
          <w:color w:val="C00000"/>
          <w:lang w:eastAsia="pt-BR"/>
        </w:rPr>
        <w:t xml:space="preserve"> escopos;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OpenSymbol"/>
          <w:color w:val="C00000"/>
          <w:lang w:eastAsia="pt-BR"/>
        </w:rPr>
        <w:t xml:space="preserve">– </w:t>
      </w:r>
      <w:r w:rsidRPr="00C1225C">
        <w:rPr>
          <w:rFonts w:cs="BitstreamVeraSerif-Roman"/>
          <w:color w:val="C00000"/>
          <w:lang w:eastAsia="pt-BR"/>
        </w:rPr>
        <w:t>é permitido mudar a estratégia da fila de espera (FIFO, aleatória),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BitstreamVeraSerif-Roman"/>
          <w:color w:val="C00000"/>
          <w:lang w:eastAsia="pt-BR"/>
        </w:rPr>
        <w:t xml:space="preserve">   </w:t>
      </w:r>
      <w:proofErr w:type="gramStart"/>
      <w:r w:rsidRPr="00C1225C">
        <w:rPr>
          <w:rFonts w:cs="BitstreamVeraSerif-Roman"/>
          <w:color w:val="C00000"/>
          <w:lang w:eastAsia="pt-BR"/>
        </w:rPr>
        <w:t>com</w:t>
      </w:r>
      <w:proofErr w:type="gramEnd"/>
      <w:r w:rsidRPr="00C1225C">
        <w:rPr>
          <w:rFonts w:cs="BitstreamVeraSerif-Roman"/>
          <w:color w:val="C00000"/>
          <w:lang w:eastAsia="pt-BR"/>
        </w:rPr>
        <w:t xml:space="preserve"> os </w:t>
      </w:r>
      <w:proofErr w:type="spellStart"/>
      <w:r w:rsidRPr="00C1225C">
        <w:rPr>
          <w:rFonts w:cs="BitstreamVeraSerif-Roman"/>
          <w:color w:val="C00000"/>
          <w:lang w:eastAsia="pt-BR"/>
        </w:rPr>
        <w:t>locks</w:t>
      </w:r>
      <w:proofErr w:type="spellEnd"/>
      <w:r w:rsidRPr="00C1225C">
        <w:rPr>
          <w:rFonts w:cs="BitstreamVeraSerif-Roman"/>
          <w:color w:val="C00000"/>
          <w:lang w:eastAsia="pt-BR"/>
        </w:rPr>
        <w:t xml:space="preserve"> “justos”.</w:t>
      </w:r>
    </w:p>
    <w:p w:rsidR="00C1225C" w:rsidRPr="00C758D3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lang w:eastAsia="pt-BR"/>
        </w:rPr>
      </w:pPr>
      <w:r>
        <w:rPr>
          <w:rFonts w:cs="BitstreamVeraSerif-Roman"/>
          <w:lang w:eastAsia="pt-BR"/>
        </w:rPr>
        <w:br/>
      </w:r>
      <w:r w:rsidRPr="00C758D3">
        <w:rPr>
          <w:rFonts w:cs="BitstreamVeraSerif-Roman"/>
          <w:lang w:eastAsia="pt-BR"/>
        </w:rPr>
        <w:t>Como era de se esperar, também possuem desvantagens:</w:t>
      </w:r>
    </w:p>
    <w:p w:rsidR="00C1225C" w:rsidRPr="00C1225C" w:rsidRDefault="00C1225C" w:rsidP="00C1225C">
      <w:pPr>
        <w:autoSpaceDE w:val="0"/>
        <w:autoSpaceDN w:val="0"/>
        <w:adjustRightInd w:val="0"/>
        <w:spacing w:after="0" w:line="240" w:lineRule="auto"/>
        <w:rPr>
          <w:rFonts w:cs="BitstreamVeraSerif-Roman"/>
          <w:color w:val="C00000"/>
          <w:lang w:eastAsia="pt-BR"/>
        </w:rPr>
      </w:pPr>
      <w:r w:rsidRPr="00C1225C">
        <w:rPr>
          <w:rFonts w:cs="OpenSymbol"/>
          <w:color w:val="C00000"/>
          <w:lang w:eastAsia="pt-BR"/>
        </w:rPr>
        <w:t xml:space="preserve">– </w:t>
      </w:r>
      <w:r w:rsidRPr="00C1225C">
        <w:rPr>
          <w:rFonts w:cs="BitstreamVeraSerif-Roman"/>
          <w:color w:val="C00000"/>
          <w:lang w:eastAsia="pt-BR"/>
        </w:rPr>
        <w:t>seu uso é mais complicado que o dos monitores;</w:t>
      </w:r>
    </w:p>
    <w:p w:rsidR="00FA3172" w:rsidRPr="00C1225C" w:rsidRDefault="00C1225C" w:rsidP="005E6AB8">
      <w:pPr>
        <w:jc w:val="both"/>
        <w:rPr>
          <w:color w:val="C00000"/>
        </w:rPr>
      </w:pPr>
      <w:r w:rsidRPr="00C1225C">
        <w:rPr>
          <w:rFonts w:cs="OpenSymbol"/>
          <w:color w:val="C00000"/>
          <w:lang w:eastAsia="pt-BR"/>
        </w:rPr>
        <w:t xml:space="preserve">– </w:t>
      </w:r>
      <w:proofErr w:type="spellStart"/>
      <w:r w:rsidRPr="00C1225C">
        <w:rPr>
          <w:rFonts w:cs="BitstreamVeraSerif-Roman"/>
          <w:color w:val="C00000"/>
          <w:lang w:eastAsia="pt-BR"/>
        </w:rPr>
        <w:t>deadlocks</w:t>
      </w:r>
      <w:proofErr w:type="spellEnd"/>
      <w:r w:rsidRPr="00C1225C">
        <w:rPr>
          <w:rFonts w:cs="BitstreamVeraSerif-Roman"/>
          <w:color w:val="C00000"/>
          <w:lang w:eastAsia="pt-BR"/>
        </w:rPr>
        <w:t xml:space="preserve"> podem facilmente ser gerados.</w:t>
      </w:r>
    </w:p>
    <w:p w:rsidR="005E6AB8" w:rsidRPr="00C1225C" w:rsidRDefault="00A469B5" w:rsidP="005E6AB8">
      <w:pPr>
        <w:jc w:val="both"/>
        <w:rPr>
          <w:color w:val="0000FF"/>
        </w:rPr>
      </w:pPr>
      <w:r w:rsidRPr="00C1225C">
        <w:rPr>
          <w:color w:val="0000FF"/>
        </w:rPr>
        <w:t>5</w:t>
      </w:r>
      <w:r w:rsidR="005E6AB8" w:rsidRPr="00C1225C">
        <w:rPr>
          <w:color w:val="0000FF"/>
        </w:rPr>
        <w:t xml:space="preserve">. </w:t>
      </w:r>
      <w:r w:rsidRPr="00C1225C">
        <w:rPr>
          <w:color w:val="0000FF"/>
        </w:rPr>
        <w:t xml:space="preserve">Esquematize usando </w:t>
      </w:r>
      <w:proofErr w:type="gramStart"/>
      <w:r w:rsidRPr="00C1225C">
        <w:rPr>
          <w:color w:val="0000FF"/>
        </w:rPr>
        <w:t>pseudo-código</w:t>
      </w:r>
      <w:proofErr w:type="gramEnd"/>
      <w:r w:rsidRPr="00C1225C">
        <w:rPr>
          <w:color w:val="0000FF"/>
        </w:rPr>
        <w:t xml:space="preserve"> a forma de solução para exclusão mútua.</w:t>
      </w:r>
    </w:p>
    <w:p w:rsidR="00EA7FF4" w:rsidRDefault="00EA7FF4" w:rsidP="00EA7FF4">
      <w:r>
        <w:t>Loop</w:t>
      </w:r>
      <w:r>
        <w:br/>
        <w:t xml:space="preserve">     Seção </w:t>
      </w:r>
      <w:proofErr w:type="spellStart"/>
      <w:r>
        <w:t>Não-Crítica</w:t>
      </w:r>
      <w:proofErr w:type="spellEnd"/>
      <w:r>
        <w:t>;</w:t>
      </w:r>
      <w:r>
        <w:br/>
        <w:t xml:space="preserve">     </w:t>
      </w:r>
      <w:proofErr w:type="spellStart"/>
      <w:r w:rsidRPr="00433D28">
        <w:t>Pre-Protocolo</w:t>
      </w:r>
      <w:proofErr w:type="spellEnd"/>
      <w:r w:rsidRPr="00433D28">
        <w:t>;</w:t>
      </w:r>
      <w:proofErr w:type="gramStart"/>
      <w:r>
        <w:rPr>
          <w:color w:val="0000FF"/>
        </w:rPr>
        <w:t xml:space="preserve">   </w:t>
      </w:r>
      <w:proofErr w:type="gramEnd"/>
      <w:r>
        <w:rPr>
          <w:color w:val="0000FF"/>
        </w:rPr>
        <w:t xml:space="preserve">instruções adicionais que são executadas por threads desejando </w:t>
      </w:r>
      <w:r w:rsidRPr="00433D28">
        <w:rPr>
          <w:color w:val="C00000"/>
        </w:rPr>
        <w:t>entrar</w:t>
      </w:r>
      <w:r>
        <w:rPr>
          <w:color w:val="0000FF"/>
        </w:rPr>
        <w:t xml:space="preserve"> sua </w:t>
      </w:r>
      <w:r>
        <w:rPr>
          <w:color w:val="0000FF"/>
        </w:rPr>
        <w:br/>
        <w:t xml:space="preserve">                                  seção crítica.</w:t>
      </w:r>
      <w:r>
        <w:rPr>
          <w:color w:val="0000FF"/>
        </w:rPr>
        <w:br/>
      </w:r>
      <w:r>
        <w:t xml:space="preserve">     </w:t>
      </w:r>
      <w:r w:rsidRPr="00433D28">
        <w:rPr>
          <w:color w:val="C00000"/>
        </w:rPr>
        <w:t>Seção Crítica;</w:t>
      </w:r>
      <w:r>
        <w:br/>
        <w:t xml:space="preserve">     </w:t>
      </w:r>
      <w:proofErr w:type="spellStart"/>
      <w:r w:rsidRPr="00433D28">
        <w:t>Pos-Protocolo</w:t>
      </w:r>
      <w:proofErr w:type="spellEnd"/>
      <w:r w:rsidRPr="00433D28">
        <w:t>;</w:t>
      </w:r>
      <w:r>
        <w:t xml:space="preserve">  </w:t>
      </w:r>
      <w:r>
        <w:rPr>
          <w:color w:val="0000FF"/>
        </w:rPr>
        <w:t xml:space="preserve">instruções adicionais que são executadas por threads desejando </w:t>
      </w:r>
      <w:r w:rsidRPr="00433D28">
        <w:rPr>
          <w:color w:val="C00000"/>
        </w:rPr>
        <w:t xml:space="preserve">deixar </w:t>
      </w:r>
      <w:r>
        <w:rPr>
          <w:color w:val="0000FF"/>
        </w:rPr>
        <w:t>sua</w:t>
      </w:r>
      <w:r>
        <w:rPr>
          <w:color w:val="0000FF"/>
        </w:rPr>
        <w:br/>
        <w:t xml:space="preserve">                                  seção crítica.</w:t>
      </w:r>
      <w:r w:rsidRPr="00433D28">
        <w:br/>
      </w:r>
      <w:r>
        <w:t xml:space="preserve">     Seção </w:t>
      </w:r>
      <w:proofErr w:type="spellStart"/>
      <w:r>
        <w:t>Não-Crítica</w:t>
      </w:r>
      <w:proofErr w:type="spellEnd"/>
      <w:r>
        <w:t>;</w:t>
      </w:r>
      <w:r>
        <w:br/>
      </w:r>
      <w:proofErr w:type="spellStart"/>
      <w:r>
        <w:t>End</w:t>
      </w:r>
      <w:proofErr w:type="spellEnd"/>
      <w:r>
        <w:t xml:space="preserve"> loop;</w:t>
      </w:r>
    </w:p>
    <w:p w:rsidR="00EA7FF4" w:rsidRDefault="00EA7FF4" w:rsidP="005E6AB8">
      <w:pPr>
        <w:jc w:val="both"/>
      </w:pPr>
    </w:p>
    <w:p w:rsidR="008B788B" w:rsidRPr="00C1225C" w:rsidRDefault="008B788B" w:rsidP="005E6AB8">
      <w:pPr>
        <w:jc w:val="both"/>
        <w:rPr>
          <w:color w:val="0000FF"/>
        </w:rPr>
      </w:pPr>
      <w:r w:rsidRPr="00C1225C">
        <w:rPr>
          <w:color w:val="0000FF"/>
        </w:rPr>
        <w:t xml:space="preserve">6. O que </w:t>
      </w:r>
      <w:r w:rsidR="00EA7FF4" w:rsidRPr="00C1225C">
        <w:rPr>
          <w:color w:val="0000FF"/>
        </w:rPr>
        <w:t xml:space="preserve">é </w:t>
      </w:r>
      <w:proofErr w:type="spellStart"/>
      <w:proofErr w:type="gramStart"/>
      <w:r w:rsidRPr="00C1225C">
        <w:rPr>
          <w:i/>
          <w:color w:val="0000FF"/>
        </w:rPr>
        <w:t>starvation</w:t>
      </w:r>
      <w:proofErr w:type="spellEnd"/>
      <w:r w:rsidRPr="00C1225C">
        <w:rPr>
          <w:color w:val="0000FF"/>
        </w:rPr>
        <w:t xml:space="preserve"> ?</w:t>
      </w:r>
      <w:proofErr w:type="gramEnd"/>
    </w:p>
    <w:p w:rsidR="00EA7FF4" w:rsidRDefault="00EA7FF4" w:rsidP="00EA7FF4">
      <w:r>
        <w:t xml:space="preserve">Uma thread indica sua intenção de entrar em sua seção crítica por começar a execução do seu pré-protocolo, e </w:t>
      </w:r>
      <w:r w:rsidRPr="00EA7FF4">
        <w:rPr>
          <w:b/>
        </w:rPr>
        <w:t>num tempo finito</w:t>
      </w:r>
      <w:r>
        <w:t>,</w:t>
      </w:r>
      <w:proofErr w:type="gramStart"/>
      <w:r>
        <w:t xml:space="preserve">  </w:t>
      </w:r>
      <w:proofErr w:type="gramEnd"/>
      <w:r>
        <w:t xml:space="preserve">ela não se sucederá. </w:t>
      </w:r>
    </w:p>
    <w:p w:rsidR="00EA7FF4" w:rsidRDefault="00EA7FF4" w:rsidP="005E6AB8">
      <w:pPr>
        <w:jc w:val="both"/>
      </w:pPr>
    </w:p>
    <w:p w:rsidR="008B788B" w:rsidRPr="00C1225C" w:rsidRDefault="008B788B" w:rsidP="005E6AB8">
      <w:pPr>
        <w:jc w:val="both"/>
        <w:rPr>
          <w:color w:val="0000FF"/>
        </w:rPr>
      </w:pPr>
      <w:r w:rsidRPr="00C1225C">
        <w:rPr>
          <w:color w:val="0000FF"/>
        </w:rPr>
        <w:t>7. Exclusão mútua com semáforos:</w:t>
      </w:r>
    </w:p>
    <w:p w:rsidR="008B788B" w:rsidRPr="00AE503C" w:rsidRDefault="008B788B" w:rsidP="008B788B">
      <w:pPr>
        <w:spacing w:line="240" w:lineRule="auto"/>
        <w:jc w:val="both"/>
      </w:pPr>
      <w:r w:rsidRPr="00AE503C">
        <w:t>S:</w:t>
      </w:r>
      <w:proofErr w:type="gramStart"/>
      <w:r w:rsidRPr="00AE503C">
        <w:t xml:space="preserve">  </w:t>
      </w:r>
      <w:proofErr w:type="spellStart"/>
      <w:proofErr w:type="gramEnd"/>
      <w:r w:rsidRPr="00AE503C">
        <w:t>Semaphore</w:t>
      </w:r>
      <w:proofErr w:type="spellEnd"/>
      <w:r w:rsidRPr="00AE503C">
        <w:t xml:space="preserve"> := 1;</w:t>
      </w:r>
    </w:p>
    <w:p w:rsidR="008B788B" w:rsidRPr="00AE503C" w:rsidRDefault="008B788B" w:rsidP="008B788B">
      <w:pPr>
        <w:spacing w:line="240" w:lineRule="auto"/>
        <w:jc w:val="both"/>
        <w:rPr>
          <w:b/>
        </w:rPr>
      </w:pPr>
      <w:proofErr w:type="spellStart"/>
      <w:r w:rsidRPr="00AE503C">
        <w:rPr>
          <w:b/>
        </w:rPr>
        <w:t>Task</w:t>
      </w:r>
      <w:proofErr w:type="spellEnd"/>
      <w:proofErr w:type="gramStart"/>
      <w:r w:rsidRPr="00AE503C">
        <w:rPr>
          <w:b/>
        </w:rPr>
        <w:t xml:space="preserve">  </w:t>
      </w:r>
      <w:proofErr w:type="gramEnd"/>
      <w:r w:rsidRPr="00AE503C">
        <w:rPr>
          <w:b/>
        </w:rPr>
        <w:t>P1 is</w:t>
      </w:r>
    </w:p>
    <w:p w:rsidR="008B788B" w:rsidRPr="00AE503C" w:rsidRDefault="008B788B" w:rsidP="008B788B">
      <w:pPr>
        <w:spacing w:line="240" w:lineRule="auto"/>
        <w:jc w:val="both"/>
        <w:rPr>
          <w:b/>
        </w:rPr>
      </w:pPr>
      <w:r w:rsidRPr="00AE503C">
        <w:rPr>
          <w:b/>
        </w:rPr>
        <w:t xml:space="preserve">Begin 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AE503C">
        <w:rPr>
          <w:b/>
        </w:rPr>
        <w:t xml:space="preserve">      </w:t>
      </w:r>
      <w:r w:rsidRPr="00C80DDA">
        <w:rPr>
          <w:b/>
          <w:lang w:val="en-US"/>
        </w:rPr>
        <w:t>Loop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         Non_Critical_Section_1;  </w:t>
      </w:r>
      <w:r w:rsidRPr="00C80DDA">
        <w:rPr>
          <w:b/>
          <w:lang w:val="en-US"/>
        </w:rPr>
        <w:br/>
        <w:t xml:space="preserve">         wait(S);</w:t>
      </w:r>
      <w:r w:rsidRPr="00C80DDA">
        <w:rPr>
          <w:b/>
          <w:lang w:val="en-US"/>
        </w:rPr>
        <w:br/>
        <w:t xml:space="preserve">         Critical_Section_1;</w:t>
      </w:r>
      <w:r w:rsidRPr="00C80DDA">
        <w:rPr>
          <w:b/>
          <w:lang w:val="en-US"/>
        </w:rPr>
        <w:br/>
        <w:t xml:space="preserve">         signal(S);</w:t>
      </w:r>
      <w:r w:rsidRPr="00C80DDA">
        <w:rPr>
          <w:b/>
          <w:lang w:val="en-US"/>
        </w:rPr>
        <w:br/>
      </w:r>
      <w:r w:rsidRPr="00C80DDA">
        <w:rPr>
          <w:b/>
          <w:lang w:val="en-US"/>
        </w:rPr>
        <w:lastRenderedPageBreak/>
        <w:t xml:space="preserve">      </w:t>
      </w:r>
      <w:r w:rsidRPr="00C80DDA">
        <w:rPr>
          <w:b/>
          <w:lang w:val="en-US"/>
        </w:rPr>
        <w:br/>
        <w:t xml:space="preserve">       end loop;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>End P1;</w:t>
      </w:r>
    </w:p>
    <w:p w:rsidR="008B788B" w:rsidRDefault="008B788B" w:rsidP="008B788B">
      <w:pPr>
        <w:spacing w:line="240" w:lineRule="auto"/>
        <w:jc w:val="both"/>
        <w:rPr>
          <w:lang w:val="en-US"/>
        </w:rPr>
      </w:pP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proofErr w:type="gramStart"/>
      <w:r w:rsidRPr="00C80DDA">
        <w:rPr>
          <w:b/>
          <w:lang w:val="en-US"/>
        </w:rPr>
        <w:t xml:space="preserve">Task </w:t>
      </w:r>
      <w:r w:rsidR="00C80DDA" w:rsidRPr="00C80DDA">
        <w:rPr>
          <w:b/>
          <w:lang w:val="en-US"/>
        </w:rPr>
        <w:t xml:space="preserve"> P2</w:t>
      </w:r>
      <w:proofErr w:type="gramEnd"/>
      <w:r w:rsidRPr="00C80DDA">
        <w:rPr>
          <w:b/>
          <w:lang w:val="en-US"/>
        </w:rPr>
        <w:t xml:space="preserve"> is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Begin </w:t>
      </w:r>
    </w:p>
    <w:p w:rsidR="008B788B" w:rsidRPr="00C80DDA" w:rsidRDefault="008B788B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      Loop</w:t>
      </w:r>
    </w:p>
    <w:p w:rsidR="008B788B" w:rsidRPr="00C80DDA" w:rsidRDefault="00C80DDA" w:rsidP="008B788B">
      <w:pPr>
        <w:spacing w:line="240" w:lineRule="auto"/>
        <w:jc w:val="both"/>
        <w:rPr>
          <w:b/>
          <w:lang w:val="en-US"/>
        </w:rPr>
      </w:pPr>
      <w:r w:rsidRPr="00C80DDA">
        <w:rPr>
          <w:b/>
          <w:lang w:val="en-US"/>
        </w:rPr>
        <w:t xml:space="preserve">         Non_Critical_Section_2</w:t>
      </w:r>
      <w:r w:rsidR="008B788B" w:rsidRPr="00C80DDA">
        <w:rPr>
          <w:b/>
          <w:lang w:val="en-US"/>
        </w:rPr>
        <w:t xml:space="preserve">;  </w:t>
      </w:r>
      <w:r w:rsidR="008B788B" w:rsidRPr="00C80DDA">
        <w:rPr>
          <w:b/>
          <w:lang w:val="en-US"/>
        </w:rPr>
        <w:br/>
        <w:t xml:space="preserve">         wait(S);</w:t>
      </w:r>
      <w:r w:rsidR="008B788B" w:rsidRPr="00C80DDA">
        <w:rPr>
          <w:b/>
          <w:lang w:val="en-US"/>
        </w:rPr>
        <w:br/>
        <w:t xml:space="preserve">         </w:t>
      </w:r>
      <w:r w:rsidRPr="00C80DDA">
        <w:rPr>
          <w:b/>
          <w:lang w:val="en-US"/>
        </w:rPr>
        <w:t>Critical_Section_2</w:t>
      </w:r>
      <w:r w:rsidR="008B788B" w:rsidRPr="00C80DDA">
        <w:rPr>
          <w:b/>
          <w:lang w:val="en-US"/>
        </w:rPr>
        <w:t>;</w:t>
      </w:r>
      <w:r w:rsidR="008B788B" w:rsidRPr="00C80DDA">
        <w:rPr>
          <w:b/>
          <w:lang w:val="en-US"/>
        </w:rPr>
        <w:br/>
        <w:t xml:space="preserve">         signal(S);</w:t>
      </w:r>
      <w:r w:rsidR="008B788B" w:rsidRPr="00C80DDA">
        <w:rPr>
          <w:b/>
          <w:lang w:val="en-US"/>
        </w:rPr>
        <w:br/>
        <w:t xml:space="preserve">      </w:t>
      </w:r>
      <w:r w:rsidR="008B788B" w:rsidRPr="00C80DDA">
        <w:rPr>
          <w:b/>
          <w:lang w:val="en-US"/>
        </w:rPr>
        <w:br/>
        <w:t xml:space="preserve">       end loop;</w:t>
      </w:r>
    </w:p>
    <w:p w:rsidR="008B788B" w:rsidRPr="00C80DDA" w:rsidRDefault="008B788B" w:rsidP="008B788B">
      <w:pPr>
        <w:spacing w:line="240" w:lineRule="auto"/>
        <w:jc w:val="both"/>
        <w:rPr>
          <w:b/>
        </w:rPr>
      </w:pPr>
      <w:proofErr w:type="spellStart"/>
      <w:r w:rsidRPr="00C80DDA">
        <w:rPr>
          <w:b/>
        </w:rPr>
        <w:t>End</w:t>
      </w:r>
      <w:proofErr w:type="spellEnd"/>
      <w:r w:rsidRPr="00C80DDA">
        <w:rPr>
          <w:b/>
        </w:rPr>
        <w:t xml:space="preserve"> </w:t>
      </w:r>
      <w:r w:rsidR="00C80DDA" w:rsidRPr="00C80DDA">
        <w:rPr>
          <w:b/>
        </w:rPr>
        <w:t>P2</w:t>
      </w:r>
      <w:r w:rsidRPr="00C80DDA">
        <w:rPr>
          <w:b/>
        </w:rPr>
        <w:t>;</w:t>
      </w:r>
    </w:p>
    <w:p w:rsidR="008B788B" w:rsidRDefault="00C80DDA" w:rsidP="005E6AB8">
      <w:pPr>
        <w:jc w:val="both"/>
      </w:pPr>
      <w:r w:rsidRPr="00C80DDA">
        <w:t xml:space="preserve">Para o </w:t>
      </w:r>
      <w:proofErr w:type="gramStart"/>
      <w:r w:rsidRPr="00C80DDA">
        <w:t>pseudo-c</w:t>
      </w:r>
      <w:r>
        <w:t>ódigo</w:t>
      </w:r>
      <w:proofErr w:type="gramEnd"/>
      <w:r>
        <w:t xml:space="preserve"> ilustrando o problema da exclusão mútua com semáforos. </w:t>
      </w:r>
      <w:proofErr w:type="gramStart"/>
      <w:r>
        <w:t>Estude</w:t>
      </w:r>
      <w:proofErr w:type="gramEnd"/>
      <w:r>
        <w:t xml:space="preserve"> a seguindo as páginas 48 e 49 do capítulo de semáforos postado na página (Cap. 4 </w:t>
      </w:r>
      <w:proofErr w:type="spellStart"/>
      <w:r>
        <w:t>Semaphoree</w:t>
      </w:r>
      <w:proofErr w:type="spellEnd"/>
      <w:r>
        <w:t xml:space="preserve">, M. </w:t>
      </w:r>
      <w:proofErr w:type="spellStart"/>
      <w:r>
        <w:t>Bem-Ari</w:t>
      </w:r>
      <w:proofErr w:type="spellEnd"/>
      <w:r>
        <w:t xml:space="preserve">,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Concurrent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Programming) as provas que:</w:t>
      </w:r>
    </w:p>
    <w:p w:rsidR="00C80DDA" w:rsidRDefault="00C80DDA" w:rsidP="00C80DDA">
      <w:pPr>
        <w:pStyle w:val="PargrafodaLista"/>
        <w:numPr>
          <w:ilvl w:val="0"/>
          <w:numId w:val="1"/>
        </w:numPr>
        <w:jc w:val="both"/>
      </w:pPr>
      <w:r>
        <w:t xml:space="preserve">A propriedade da </w:t>
      </w:r>
      <w:r w:rsidRPr="00EA7FF4">
        <w:rPr>
          <w:b/>
        </w:rPr>
        <w:t>exclusão mútua é satisfeita</w:t>
      </w:r>
      <w:r>
        <w:t>.</w:t>
      </w:r>
    </w:p>
    <w:p w:rsidR="00C80DDA" w:rsidRDefault="00C80DDA" w:rsidP="00C80DDA">
      <w:pPr>
        <w:pStyle w:val="PargrafodaLista"/>
        <w:numPr>
          <w:ilvl w:val="0"/>
          <w:numId w:val="1"/>
        </w:numPr>
        <w:jc w:val="both"/>
      </w:pPr>
      <w:r>
        <w:t xml:space="preserve">O programa não tem </w:t>
      </w:r>
      <w:proofErr w:type="spellStart"/>
      <w:r w:rsidRPr="00EA7FF4">
        <w:rPr>
          <w:b/>
          <w:i/>
        </w:rPr>
        <w:t>deadlock</w:t>
      </w:r>
      <w:proofErr w:type="spellEnd"/>
      <w:r>
        <w:t>.</w:t>
      </w:r>
    </w:p>
    <w:p w:rsidR="00C80DDA" w:rsidRDefault="00C80DDA" w:rsidP="00C80DDA">
      <w:pPr>
        <w:pStyle w:val="PargrafodaLista"/>
        <w:numPr>
          <w:ilvl w:val="0"/>
          <w:numId w:val="1"/>
        </w:numPr>
        <w:jc w:val="both"/>
      </w:pPr>
      <w:r>
        <w:t xml:space="preserve">O programa não apresenta nenhum </w:t>
      </w:r>
      <w:proofErr w:type="spellStart"/>
      <w:r w:rsidRPr="00EA7FF4">
        <w:rPr>
          <w:b/>
          <w:i/>
        </w:rPr>
        <w:t>starvation</w:t>
      </w:r>
      <w:proofErr w:type="spellEnd"/>
      <w:r>
        <w:t>.</w:t>
      </w:r>
    </w:p>
    <w:p w:rsidR="00C80DDA" w:rsidRDefault="00C80DDA" w:rsidP="00C80DDA">
      <w:pPr>
        <w:pStyle w:val="PargrafodaLista"/>
        <w:jc w:val="both"/>
      </w:pPr>
    </w:p>
    <w:p w:rsidR="00C80DDA" w:rsidRDefault="00C80DDA" w:rsidP="00C80DDA">
      <w:pPr>
        <w:pStyle w:val="PargrafodaLista"/>
        <w:ind w:left="0"/>
        <w:jc w:val="both"/>
      </w:pPr>
      <w:r>
        <w:t>Sugestão: inicie pela página 48, seção 4.2 sobre propriedades invariante</w:t>
      </w:r>
      <w:r w:rsidR="00C1225C">
        <w:t xml:space="preserve">s de semáforos. Examine o código. </w:t>
      </w:r>
      <w:r>
        <w:t xml:space="preserve"> Estude os três teoremas da página 49.</w:t>
      </w:r>
    </w:p>
    <w:p w:rsidR="00C1225C" w:rsidRDefault="00C1225C" w:rsidP="00C80DDA">
      <w:pPr>
        <w:pStyle w:val="PargrafodaLista"/>
        <w:ind w:left="0"/>
        <w:jc w:val="both"/>
      </w:pPr>
    </w:p>
    <w:p w:rsidR="00C1225C" w:rsidRDefault="00C1225C" w:rsidP="00C80DDA">
      <w:pPr>
        <w:pStyle w:val="PargrafodaLista"/>
        <w:ind w:left="0"/>
        <w:jc w:val="both"/>
      </w:pPr>
    </w:p>
    <w:p w:rsidR="00C80DDA" w:rsidRDefault="00C80DDA" w:rsidP="00C80DDA">
      <w:pPr>
        <w:pStyle w:val="PargrafodaLista"/>
        <w:ind w:left="0"/>
        <w:jc w:val="both"/>
      </w:pPr>
    </w:p>
    <w:p w:rsidR="00EA7FF4" w:rsidRPr="00C1225C" w:rsidRDefault="00C80DDA" w:rsidP="00C80DDA">
      <w:pPr>
        <w:jc w:val="both"/>
        <w:rPr>
          <w:i/>
          <w:color w:val="0000FF"/>
        </w:rPr>
      </w:pPr>
      <w:r w:rsidRPr="00C1225C">
        <w:rPr>
          <w:color w:val="0000FF"/>
        </w:rPr>
        <w:t xml:space="preserve">8. Emule um semáforo S usando a construção de um monitor, considerando as operações </w:t>
      </w:r>
      <w:proofErr w:type="spellStart"/>
      <w:r w:rsidRPr="00C1225C">
        <w:rPr>
          <w:color w:val="0000FF"/>
        </w:rPr>
        <w:t>Semaforo-Wait</w:t>
      </w:r>
      <w:proofErr w:type="spellEnd"/>
      <w:r w:rsidRPr="00C1225C">
        <w:rPr>
          <w:color w:val="0000FF"/>
        </w:rPr>
        <w:t xml:space="preserve"> e </w:t>
      </w:r>
      <w:proofErr w:type="spellStart"/>
      <w:proofErr w:type="gramStart"/>
      <w:r w:rsidRPr="00C1225C">
        <w:rPr>
          <w:color w:val="0000FF"/>
        </w:rPr>
        <w:t>Semaforo_Signal</w:t>
      </w:r>
      <w:proofErr w:type="spellEnd"/>
      <w:proofErr w:type="gramEnd"/>
      <w:r w:rsidRPr="00C1225C">
        <w:rPr>
          <w:color w:val="0000FF"/>
        </w:rPr>
        <w:t xml:space="preserve">. Use </w:t>
      </w:r>
      <w:proofErr w:type="gramStart"/>
      <w:r w:rsidRPr="00C1225C">
        <w:rPr>
          <w:color w:val="0000FF"/>
        </w:rPr>
        <w:t>pseudo-linguagem</w:t>
      </w:r>
      <w:proofErr w:type="gramEnd"/>
      <w:r w:rsidRPr="00C1225C">
        <w:rPr>
          <w:color w:val="0000FF"/>
        </w:rPr>
        <w:t xml:space="preserve">, definindo uma variável C, tipo </w:t>
      </w:r>
      <w:proofErr w:type="spellStart"/>
      <w:r w:rsidRPr="00C1225C">
        <w:rPr>
          <w:i/>
          <w:color w:val="0000FF"/>
        </w:rPr>
        <w:t>condition</w:t>
      </w:r>
      <w:proofErr w:type="spellEnd"/>
      <w:r w:rsidRPr="00C1225C">
        <w:rPr>
          <w:i/>
          <w:color w:val="0000FF"/>
        </w:rPr>
        <w:t>.</w:t>
      </w:r>
    </w:p>
    <w:p w:rsidR="00C1225C" w:rsidRDefault="00C1225C" w:rsidP="00C1225C">
      <w:pPr>
        <w:jc w:val="both"/>
      </w:pPr>
      <w:r w:rsidRPr="005F136E">
        <w:rPr>
          <w:b/>
        </w:rPr>
        <w:t>Monitor</w:t>
      </w:r>
      <w:r>
        <w:t xml:space="preserve">  </w:t>
      </w:r>
      <w:proofErr w:type="spellStart"/>
      <w:proofErr w:type="gramStart"/>
      <w:r>
        <w:t>Emulação_Semaforo</w:t>
      </w:r>
      <w:proofErr w:type="spellEnd"/>
      <w:proofErr w:type="gramEnd"/>
    </w:p>
    <w:p w:rsidR="00C1225C" w:rsidRPr="00AE503C" w:rsidRDefault="00C1225C" w:rsidP="00C1225C">
      <w:pPr>
        <w:jc w:val="both"/>
        <w:rPr>
          <w:lang w:val="en-US"/>
        </w:rPr>
      </w:pPr>
      <w:r w:rsidRPr="00AE503C">
        <w:rPr>
          <w:lang w:val="en-US"/>
        </w:rPr>
        <w:t xml:space="preserve">S:  </w:t>
      </w:r>
      <w:proofErr w:type="gramStart"/>
      <w:r w:rsidRPr="00AE503C">
        <w:rPr>
          <w:lang w:val="en-US"/>
        </w:rPr>
        <w:t>integer  :=</w:t>
      </w:r>
      <w:proofErr w:type="gramEnd"/>
      <w:r w:rsidRPr="00AE503C">
        <w:rPr>
          <w:lang w:val="en-US"/>
        </w:rPr>
        <w:t xml:space="preserve"> S0;</w:t>
      </w:r>
    </w:p>
    <w:p w:rsidR="00C1225C" w:rsidRPr="002116BB" w:rsidRDefault="00C1225C" w:rsidP="00C1225C">
      <w:pPr>
        <w:jc w:val="both"/>
        <w:rPr>
          <w:lang w:val="en-US"/>
        </w:rPr>
      </w:pPr>
      <w:proofErr w:type="spellStart"/>
      <w:r w:rsidRPr="002116BB">
        <w:rPr>
          <w:lang w:val="en-US"/>
        </w:rPr>
        <w:t>Not_Zero</w:t>
      </w:r>
      <w:proofErr w:type="spellEnd"/>
      <w:r w:rsidRPr="002116BB">
        <w:rPr>
          <w:lang w:val="en-US"/>
        </w:rPr>
        <w:t>: Condition;</w:t>
      </w:r>
    </w:p>
    <w:p w:rsidR="00C1225C" w:rsidRPr="002116BB" w:rsidRDefault="00C1225C" w:rsidP="00C1225C">
      <w:pPr>
        <w:jc w:val="both"/>
        <w:rPr>
          <w:lang w:val="en-US"/>
        </w:rPr>
      </w:pPr>
      <w:r w:rsidRPr="005F136E">
        <w:rPr>
          <w:b/>
          <w:lang w:val="en-US"/>
        </w:rPr>
        <w:t>Operation</w:t>
      </w:r>
      <w:r w:rsidRPr="002116BB">
        <w:rPr>
          <w:lang w:val="en-US"/>
        </w:rPr>
        <w:t xml:space="preserve"> </w:t>
      </w:r>
      <w:proofErr w:type="spellStart"/>
      <w:r w:rsidRPr="002116BB">
        <w:rPr>
          <w:lang w:val="en-US"/>
        </w:rPr>
        <w:t>Semaforo_Wait</w:t>
      </w:r>
      <w:proofErr w:type="spellEnd"/>
    </w:p>
    <w:p w:rsidR="00C1225C" w:rsidRDefault="00C1225C" w:rsidP="00C1225C">
      <w:pPr>
        <w:jc w:val="both"/>
        <w:rPr>
          <w:lang w:val="en-US"/>
        </w:rPr>
      </w:pPr>
      <w:r w:rsidRPr="005F136E">
        <w:rPr>
          <w:b/>
          <w:lang w:val="en-US"/>
        </w:rPr>
        <w:t xml:space="preserve">    </w:t>
      </w:r>
      <w:proofErr w:type="gramStart"/>
      <w:r w:rsidRPr="005F136E">
        <w:rPr>
          <w:b/>
          <w:lang w:val="en-US"/>
        </w:rPr>
        <w:t>If</w:t>
      </w:r>
      <w:r>
        <w:rPr>
          <w:lang w:val="en-US"/>
        </w:rPr>
        <w:t xml:space="preserve">  S</w:t>
      </w:r>
      <w:proofErr w:type="gramEnd"/>
      <w:r>
        <w:rPr>
          <w:lang w:val="en-US"/>
        </w:rPr>
        <w:t xml:space="preserve"> = 0  </w:t>
      </w:r>
      <w:r w:rsidRPr="005F136E">
        <w:rPr>
          <w:b/>
          <w:lang w:val="en-US"/>
        </w:rPr>
        <w:t>then</w:t>
      </w:r>
      <w:r>
        <w:rPr>
          <w:lang w:val="en-US"/>
        </w:rPr>
        <w:t xml:space="preserve">   Wait (</w:t>
      </w:r>
      <w:proofErr w:type="spellStart"/>
      <w:r>
        <w:rPr>
          <w:lang w:val="en-US"/>
        </w:rPr>
        <w:t>Not_Zero</w:t>
      </w:r>
      <w:proofErr w:type="spellEnd"/>
      <w:r>
        <w:rPr>
          <w:lang w:val="en-US"/>
        </w:rPr>
        <w:t xml:space="preserve">);  </w:t>
      </w:r>
      <w:r w:rsidRPr="00F53E93">
        <w:rPr>
          <w:b/>
          <w:lang w:val="en-US"/>
        </w:rPr>
        <w:t>end if</w:t>
      </w:r>
      <w:r>
        <w:rPr>
          <w:lang w:val="en-US"/>
        </w:rPr>
        <w:t>;</w:t>
      </w:r>
    </w:p>
    <w:p w:rsidR="00C1225C" w:rsidRPr="002116BB" w:rsidRDefault="00C1225C" w:rsidP="00C1225C">
      <w:pPr>
        <w:jc w:val="both"/>
        <w:rPr>
          <w:lang w:val="en-US"/>
        </w:rPr>
      </w:pPr>
      <w:r w:rsidRPr="002116BB">
        <w:rPr>
          <w:lang w:val="en-US"/>
        </w:rPr>
        <w:br/>
        <w:t xml:space="preserve">     </w:t>
      </w:r>
      <w:proofErr w:type="gramStart"/>
      <w:r w:rsidRPr="002116BB">
        <w:rPr>
          <w:lang w:val="en-US"/>
        </w:rPr>
        <w:t>S :=</w:t>
      </w:r>
      <w:proofErr w:type="gramEnd"/>
      <w:r w:rsidRPr="002116BB">
        <w:rPr>
          <w:lang w:val="en-US"/>
        </w:rPr>
        <w:t xml:space="preserve"> S - 1;</w:t>
      </w:r>
    </w:p>
    <w:p w:rsidR="00C1225C" w:rsidRPr="002116BB" w:rsidRDefault="00C1225C" w:rsidP="00C1225C">
      <w:pPr>
        <w:jc w:val="both"/>
        <w:rPr>
          <w:lang w:val="en-US"/>
        </w:rPr>
      </w:pPr>
      <w:proofErr w:type="gramStart"/>
      <w:r w:rsidRPr="00F53E93">
        <w:rPr>
          <w:b/>
          <w:lang w:val="en-US"/>
        </w:rPr>
        <w:lastRenderedPageBreak/>
        <w:t>end</w:t>
      </w:r>
      <w:proofErr w:type="gramEnd"/>
      <w:r w:rsidRPr="002116BB">
        <w:rPr>
          <w:lang w:val="en-US"/>
        </w:rPr>
        <w:t xml:space="preserve"> </w:t>
      </w:r>
      <w:proofErr w:type="spellStart"/>
      <w:r w:rsidRPr="002116BB">
        <w:rPr>
          <w:lang w:val="en-US"/>
        </w:rPr>
        <w:t>Semaforo_Wait</w:t>
      </w:r>
      <w:proofErr w:type="spellEnd"/>
      <w:r w:rsidRPr="002116BB">
        <w:rPr>
          <w:lang w:val="en-US"/>
        </w:rPr>
        <w:t>;</w:t>
      </w:r>
    </w:p>
    <w:p w:rsidR="00C1225C" w:rsidRPr="00C1225C" w:rsidRDefault="00C1225C" w:rsidP="00C1225C">
      <w:pPr>
        <w:jc w:val="both"/>
      </w:pPr>
      <w:proofErr w:type="spellStart"/>
      <w:r w:rsidRPr="00C1225C">
        <w:rPr>
          <w:b/>
        </w:rPr>
        <w:t>Operation</w:t>
      </w:r>
      <w:proofErr w:type="spellEnd"/>
      <w:r w:rsidRPr="00C1225C">
        <w:t xml:space="preserve"> </w:t>
      </w:r>
      <w:proofErr w:type="spellStart"/>
      <w:proofErr w:type="gramStart"/>
      <w:r w:rsidRPr="00C1225C">
        <w:t>Semaforo_Signal</w:t>
      </w:r>
      <w:proofErr w:type="spellEnd"/>
      <w:proofErr w:type="gramEnd"/>
    </w:p>
    <w:p w:rsidR="00C1225C" w:rsidRPr="00C1225C" w:rsidRDefault="00C1225C" w:rsidP="00C1225C">
      <w:pPr>
        <w:jc w:val="both"/>
      </w:pPr>
      <w:r w:rsidRPr="00C1225C">
        <w:t xml:space="preserve">     </w:t>
      </w:r>
      <w:proofErr w:type="gramStart"/>
      <w:r w:rsidRPr="00C1225C">
        <w:t>S :</w:t>
      </w:r>
      <w:proofErr w:type="gramEnd"/>
      <w:r w:rsidRPr="00C1225C">
        <w:t>= S + 1;</w:t>
      </w:r>
    </w:p>
    <w:p w:rsidR="00C1225C" w:rsidRPr="00C1225C" w:rsidRDefault="00C1225C" w:rsidP="00C1225C">
      <w:pPr>
        <w:jc w:val="both"/>
      </w:pPr>
      <w:r w:rsidRPr="00C1225C">
        <w:t xml:space="preserve">     </w:t>
      </w:r>
      <w:proofErr w:type="spellStart"/>
      <w:r w:rsidRPr="00C1225C">
        <w:t>Signal</w:t>
      </w:r>
      <w:proofErr w:type="spellEnd"/>
      <w:r w:rsidRPr="00C1225C">
        <w:t xml:space="preserve"> (</w:t>
      </w:r>
      <w:proofErr w:type="spellStart"/>
      <w:proofErr w:type="gramStart"/>
      <w:r w:rsidRPr="00C1225C">
        <w:t>Not_Zero</w:t>
      </w:r>
      <w:proofErr w:type="spellEnd"/>
      <w:proofErr w:type="gramEnd"/>
      <w:r w:rsidRPr="00C1225C">
        <w:t>);</w:t>
      </w:r>
    </w:p>
    <w:p w:rsidR="00C1225C" w:rsidRPr="00C1225C" w:rsidRDefault="00C1225C" w:rsidP="00C1225C">
      <w:pPr>
        <w:jc w:val="both"/>
      </w:pPr>
      <w:proofErr w:type="spellStart"/>
      <w:proofErr w:type="gramStart"/>
      <w:r w:rsidRPr="00C1225C">
        <w:rPr>
          <w:b/>
        </w:rPr>
        <w:t>end</w:t>
      </w:r>
      <w:proofErr w:type="spellEnd"/>
      <w:proofErr w:type="gramEnd"/>
      <w:r w:rsidRPr="00C1225C">
        <w:rPr>
          <w:b/>
        </w:rPr>
        <w:t xml:space="preserve"> </w:t>
      </w:r>
      <w:proofErr w:type="spellStart"/>
      <w:r w:rsidRPr="00C1225C">
        <w:t>Semaforo_Signal</w:t>
      </w:r>
      <w:proofErr w:type="spellEnd"/>
      <w:r w:rsidRPr="00C1225C">
        <w:t>;</w:t>
      </w:r>
    </w:p>
    <w:p w:rsidR="00C1225C" w:rsidRPr="00C1225C" w:rsidRDefault="00C1225C" w:rsidP="00C1225C">
      <w:pPr>
        <w:jc w:val="both"/>
      </w:pPr>
      <w:proofErr w:type="spellStart"/>
      <w:proofErr w:type="gramStart"/>
      <w:r w:rsidRPr="00C1225C">
        <w:rPr>
          <w:b/>
        </w:rPr>
        <w:t>end</w:t>
      </w:r>
      <w:proofErr w:type="spellEnd"/>
      <w:proofErr w:type="gramEnd"/>
      <w:r w:rsidRPr="00C1225C">
        <w:t xml:space="preserve"> Monitor.</w:t>
      </w:r>
    </w:p>
    <w:p w:rsidR="00C1225C" w:rsidRDefault="00C1225C" w:rsidP="00C1225C">
      <w:pPr>
        <w:jc w:val="both"/>
      </w:pPr>
      <w:r w:rsidRPr="00F53E93">
        <w:t xml:space="preserve">Este monitor emula um semáforo. </w:t>
      </w:r>
      <w:r>
        <w:t>A variável S retém o valor do semáforo e é inicializado a algum valor não negativo S0.  A variável de condição (</w:t>
      </w:r>
      <w:proofErr w:type="spellStart"/>
      <w:r>
        <w:t>Condition</w:t>
      </w:r>
      <w:proofErr w:type="spellEnd"/>
      <w:r>
        <w:t xml:space="preserve">) </w:t>
      </w:r>
      <w:proofErr w:type="spellStart"/>
      <w:proofErr w:type="gramStart"/>
      <w:r>
        <w:t>Not_Zero</w:t>
      </w:r>
      <w:proofErr w:type="spellEnd"/>
      <w:proofErr w:type="gramEnd"/>
      <w:r>
        <w:t xml:space="preserve"> mantém a fila de processo ou threads esperando para o semáforo ser não-zero.</w:t>
      </w:r>
    </w:p>
    <w:p w:rsidR="00C1225C" w:rsidRDefault="00C1225C" w:rsidP="00C1225C">
      <w:pPr>
        <w:jc w:val="both"/>
      </w:pPr>
      <w:proofErr w:type="spellStart"/>
      <w:proofErr w:type="gramStart"/>
      <w:r>
        <w:t>Wait</w:t>
      </w:r>
      <w:proofErr w:type="spellEnd"/>
      <w:r>
        <w:t>(</w:t>
      </w:r>
      <w:proofErr w:type="spellStart"/>
      <w:proofErr w:type="gramEnd"/>
      <w:r>
        <w:t>Not_Zero</w:t>
      </w:r>
      <w:proofErr w:type="spellEnd"/>
      <w:r>
        <w:t xml:space="preserve">)  O processo/thread que chamou a operação do  monitor contendo esta instrução é suspenso sob uma fila associada com a condição </w:t>
      </w:r>
      <w:proofErr w:type="spellStart"/>
      <w:r>
        <w:t>Not_Zero</w:t>
      </w:r>
      <w:proofErr w:type="spellEnd"/>
      <w:r>
        <w:t>.</w:t>
      </w:r>
    </w:p>
    <w:p w:rsidR="00C1225C" w:rsidRPr="00F53E93" w:rsidRDefault="00C1225C" w:rsidP="00C1225C">
      <w:pPr>
        <w:jc w:val="both"/>
      </w:pPr>
      <w:proofErr w:type="spellStart"/>
      <w:proofErr w:type="gramStart"/>
      <w:r>
        <w:t>Signal</w:t>
      </w:r>
      <w:proofErr w:type="spellEnd"/>
      <w:r>
        <w:t>(</w:t>
      </w:r>
      <w:proofErr w:type="spellStart"/>
      <w:proofErr w:type="gramEnd"/>
      <w:r>
        <w:t>Not_Zero</w:t>
      </w:r>
      <w:proofErr w:type="spellEnd"/>
      <w:r>
        <w:t xml:space="preserve">)  Se a fila para a condição </w:t>
      </w:r>
      <w:proofErr w:type="spellStart"/>
      <w:r>
        <w:t>Not_Zero</w:t>
      </w:r>
      <w:proofErr w:type="spellEnd"/>
      <w:r>
        <w:t xml:space="preserve"> é não vazia, então acorde o processo/thread na cabeça da fila.</w:t>
      </w:r>
    </w:p>
    <w:p w:rsidR="00C80DDA" w:rsidRDefault="00C80DDA" w:rsidP="00C80DDA">
      <w:pPr>
        <w:jc w:val="both"/>
      </w:pPr>
    </w:p>
    <w:p w:rsidR="00C80DDA" w:rsidRPr="00C80DDA" w:rsidRDefault="00C80DDA" w:rsidP="00C80DDA">
      <w:pPr>
        <w:pStyle w:val="PargrafodaLista"/>
        <w:ind w:left="0"/>
        <w:jc w:val="both"/>
      </w:pPr>
    </w:p>
    <w:p w:rsidR="005E6AB8" w:rsidRPr="00C80DDA" w:rsidRDefault="005E6AB8"/>
    <w:p w:rsidR="005E6AB8" w:rsidRPr="00C80DDA" w:rsidRDefault="005E6AB8"/>
    <w:p w:rsidR="005E6AB8" w:rsidRPr="00C80DDA" w:rsidRDefault="005E6AB8"/>
    <w:sectPr w:rsidR="005E6AB8" w:rsidRPr="00C80DDA" w:rsidSect="00AC5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tstreamVeraSeri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ADD"/>
    <w:multiLevelType w:val="hybridMultilevel"/>
    <w:tmpl w:val="3510FA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960755"/>
    <w:rsid w:val="00181A15"/>
    <w:rsid w:val="001B3DCA"/>
    <w:rsid w:val="00433D28"/>
    <w:rsid w:val="004C25D1"/>
    <w:rsid w:val="00501A81"/>
    <w:rsid w:val="0059183C"/>
    <w:rsid w:val="005D4D2D"/>
    <w:rsid w:val="005E431B"/>
    <w:rsid w:val="005E6AB8"/>
    <w:rsid w:val="005F6B56"/>
    <w:rsid w:val="00641560"/>
    <w:rsid w:val="008B788B"/>
    <w:rsid w:val="00960755"/>
    <w:rsid w:val="009C5CDF"/>
    <w:rsid w:val="00A469B5"/>
    <w:rsid w:val="00AA1B13"/>
    <w:rsid w:val="00AB2E94"/>
    <w:rsid w:val="00AC509D"/>
    <w:rsid w:val="00AE503C"/>
    <w:rsid w:val="00B00462"/>
    <w:rsid w:val="00C1225C"/>
    <w:rsid w:val="00C2618B"/>
    <w:rsid w:val="00C80DDA"/>
    <w:rsid w:val="00EA7FF4"/>
    <w:rsid w:val="00F229EE"/>
    <w:rsid w:val="00FA3172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o\Documents\ine5645\Lista%201-0305201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1-03052011</Template>
  <TotalTime>130</TotalTime>
  <Pages>6</Pages>
  <Words>1865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2012-09-25T20:47:00Z</dcterms:created>
  <dcterms:modified xsi:type="dcterms:W3CDTF">2012-09-25T20:47:00Z</dcterms:modified>
</cp:coreProperties>
</file>